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72" w:rsidRDefault="00483C72" w:rsidP="00483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83C72" w:rsidRDefault="00483C72" w:rsidP="00483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483C72" w:rsidRDefault="00483C72" w:rsidP="00483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83C72" w:rsidRDefault="00483C72" w:rsidP="00483C7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483C72" w:rsidRDefault="00483C72" w:rsidP="00483C72">
      <w:pPr>
        <w:jc w:val="center"/>
        <w:rPr>
          <w:sz w:val="28"/>
          <w:szCs w:val="28"/>
        </w:rPr>
      </w:pPr>
    </w:p>
    <w:p w:rsidR="00483C72" w:rsidRDefault="00483C72" w:rsidP="00483C7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3C72" w:rsidRDefault="00483C72" w:rsidP="0048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 декабря 2020 года №156</w:t>
      </w:r>
    </w:p>
    <w:p w:rsidR="00483C72" w:rsidRDefault="00483C72" w:rsidP="00483C72">
      <w:pPr>
        <w:jc w:val="center"/>
        <w:rPr>
          <w:b/>
          <w:sz w:val="28"/>
          <w:szCs w:val="28"/>
        </w:rPr>
      </w:pPr>
    </w:p>
    <w:p w:rsidR="00483C72" w:rsidRPr="00B304F5" w:rsidRDefault="00483C72" w:rsidP="00483C72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483C72" w:rsidRPr="00B304F5" w:rsidRDefault="00483C72" w:rsidP="00483C72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483C72" w:rsidRPr="00B304F5" w:rsidRDefault="00483C72" w:rsidP="00483C72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r>
        <w:rPr>
          <w:b/>
          <w:spacing w:val="-6"/>
          <w:sz w:val="28"/>
          <w:szCs w:val="28"/>
        </w:rPr>
        <w:t>63:19:0305030:29</w:t>
      </w:r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площадью 1 633</w:t>
      </w:r>
      <w:r w:rsidRPr="00B304F5">
        <w:rPr>
          <w:b/>
          <w:spacing w:val="-6"/>
          <w:sz w:val="28"/>
          <w:szCs w:val="28"/>
        </w:rPr>
        <w:t xml:space="preserve"> кв.м., расположенного</w:t>
      </w:r>
    </w:p>
    <w:p w:rsidR="00483C72" w:rsidRDefault="00483C72" w:rsidP="00483C72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>
        <w:rPr>
          <w:b/>
          <w:spacing w:val="-6"/>
          <w:sz w:val="28"/>
          <w:szCs w:val="28"/>
        </w:rPr>
        <w:t xml:space="preserve">Исаклинский </w:t>
      </w:r>
      <w:r w:rsidRPr="00B304F5">
        <w:rPr>
          <w:b/>
          <w:spacing w:val="-6"/>
          <w:sz w:val="28"/>
          <w:szCs w:val="28"/>
        </w:rPr>
        <w:t xml:space="preserve">район, </w:t>
      </w:r>
      <w:r>
        <w:rPr>
          <w:b/>
          <w:spacing w:val="-6"/>
          <w:sz w:val="28"/>
          <w:szCs w:val="28"/>
        </w:rPr>
        <w:t>село Исаклы</w:t>
      </w:r>
      <w:r w:rsidRPr="00B304F5">
        <w:rPr>
          <w:b/>
          <w:spacing w:val="-6"/>
          <w:sz w:val="28"/>
          <w:szCs w:val="28"/>
        </w:rPr>
        <w:t xml:space="preserve">, </w:t>
      </w:r>
    </w:p>
    <w:p w:rsidR="00483C72" w:rsidRPr="00B304F5" w:rsidRDefault="00483C72" w:rsidP="00483C72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>ул.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Чапаевская</w:t>
      </w:r>
      <w:proofErr w:type="spellEnd"/>
      <w:r>
        <w:rPr>
          <w:b/>
          <w:spacing w:val="-6"/>
          <w:sz w:val="28"/>
          <w:szCs w:val="28"/>
        </w:rPr>
        <w:t>,  д.25</w:t>
      </w:r>
    </w:p>
    <w:p w:rsidR="00483C72" w:rsidRDefault="00483C72" w:rsidP="00483C72">
      <w:pPr>
        <w:jc w:val="center"/>
        <w:rPr>
          <w:b/>
          <w:sz w:val="28"/>
          <w:szCs w:val="28"/>
        </w:rPr>
      </w:pPr>
    </w:p>
    <w:p w:rsidR="00483C72" w:rsidRDefault="00483C72" w:rsidP="00483C72">
      <w:pPr>
        <w:ind w:firstLine="709"/>
        <w:jc w:val="both"/>
        <w:rPr>
          <w:sz w:val="28"/>
          <w:szCs w:val="28"/>
        </w:rPr>
      </w:pPr>
      <w:proofErr w:type="gramStart"/>
      <w:r w:rsidRPr="00D405B7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Родионовой Анастасии Валерьевны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>
        <w:rPr>
          <w:sz w:val="28"/>
          <w:szCs w:val="28"/>
        </w:rPr>
        <w:t xml:space="preserve"> Постановления Главы сельского поселения Исаклы </w:t>
      </w:r>
      <w:r w:rsidRPr="00D405B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D405B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</w:t>
      </w:r>
      <w:proofErr w:type="gramEnd"/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строительства», Уставом </w:t>
      </w:r>
      <w:r w:rsidRPr="00D405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Исаклы,</w:t>
      </w:r>
    </w:p>
    <w:p w:rsidR="00483C72" w:rsidRPr="00D405B7" w:rsidRDefault="00483C72" w:rsidP="00483C72">
      <w:pPr>
        <w:ind w:firstLine="709"/>
        <w:jc w:val="both"/>
        <w:rPr>
          <w:sz w:val="28"/>
          <w:szCs w:val="28"/>
        </w:rPr>
      </w:pPr>
    </w:p>
    <w:p w:rsidR="00483C72" w:rsidRPr="00D405B7" w:rsidRDefault="00483C72" w:rsidP="00483C72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        </w:t>
      </w:r>
      <w:r w:rsidRPr="00D405B7">
        <w:rPr>
          <w:b/>
          <w:sz w:val="28"/>
          <w:szCs w:val="28"/>
        </w:rPr>
        <w:t>ПОСТАНОВЛЯЮ:</w:t>
      </w:r>
    </w:p>
    <w:p w:rsidR="00483C72" w:rsidRPr="00D405B7" w:rsidRDefault="00483C72" w:rsidP="00483C72">
      <w:pPr>
        <w:numPr>
          <w:ilvl w:val="0"/>
          <w:numId w:val="2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>
        <w:rPr>
          <w:b/>
          <w:spacing w:val="-6"/>
          <w:sz w:val="28"/>
          <w:szCs w:val="28"/>
        </w:rPr>
        <w:t>63:19:0305030:29</w:t>
      </w:r>
      <w:r>
        <w:rPr>
          <w:spacing w:val="-6"/>
          <w:sz w:val="28"/>
          <w:szCs w:val="28"/>
        </w:rPr>
        <w:t>,  площадью 1 633</w:t>
      </w:r>
      <w:r w:rsidRPr="00D405B7">
        <w:rPr>
          <w:spacing w:val="-6"/>
          <w:sz w:val="28"/>
          <w:szCs w:val="28"/>
        </w:rPr>
        <w:t xml:space="preserve"> кв.м., расположенного по адресу: Самарская область, </w:t>
      </w:r>
      <w:r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Чапаевская</w:t>
      </w:r>
      <w:proofErr w:type="spellEnd"/>
      <w:r w:rsidRPr="00D405B7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 </w:t>
      </w:r>
      <w:r w:rsidRPr="00D405B7">
        <w:rPr>
          <w:spacing w:val="-6"/>
          <w:sz w:val="28"/>
          <w:szCs w:val="28"/>
        </w:rPr>
        <w:t>д.</w:t>
      </w:r>
      <w:r>
        <w:rPr>
          <w:spacing w:val="-6"/>
          <w:sz w:val="28"/>
          <w:szCs w:val="28"/>
        </w:rPr>
        <w:t>25</w:t>
      </w:r>
      <w:r w:rsidRPr="00D405B7">
        <w:rPr>
          <w:sz w:val="28"/>
          <w:szCs w:val="28"/>
        </w:rPr>
        <w:t>.</w:t>
      </w:r>
    </w:p>
    <w:p w:rsidR="00483C72" w:rsidRPr="00D405B7" w:rsidRDefault="00483C72" w:rsidP="00483C72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0" w:name="P590"/>
      <w:bookmarkEnd w:id="0"/>
      <w:r>
        <w:rPr>
          <w:sz w:val="28"/>
          <w:szCs w:val="28"/>
        </w:rPr>
        <w:t xml:space="preserve">      2. </w:t>
      </w:r>
      <w:r w:rsidRPr="00D405B7">
        <w:rPr>
          <w:sz w:val="28"/>
          <w:szCs w:val="28"/>
        </w:rPr>
        <w:t xml:space="preserve">Разрешить   отклонение   от   предельных   параметров   разрешенного строительства,   реконструкции   объектов  капитального  строительства  для земельного участка с кадастровым номером </w:t>
      </w:r>
      <w:r>
        <w:rPr>
          <w:b/>
          <w:spacing w:val="-6"/>
          <w:sz w:val="28"/>
          <w:szCs w:val="28"/>
        </w:rPr>
        <w:t>63:19:0305030:29</w:t>
      </w:r>
      <w:r w:rsidRPr="00D405B7">
        <w:rPr>
          <w:spacing w:val="-6"/>
          <w:sz w:val="28"/>
          <w:szCs w:val="28"/>
        </w:rPr>
        <w:t xml:space="preserve">, площадью </w:t>
      </w:r>
      <w:r>
        <w:rPr>
          <w:spacing w:val="-6"/>
          <w:sz w:val="28"/>
          <w:szCs w:val="28"/>
        </w:rPr>
        <w:t>1 633</w:t>
      </w:r>
      <w:r w:rsidRPr="00D405B7">
        <w:rPr>
          <w:spacing w:val="-6"/>
          <w:sz w:val="28"/>
          <w:szCs w:val="28"/>
        </w:rPr>
        <w:t xml:space="preserve"> кв.м.,</w:t>
      </w:r>
      <w:r>
        <w:rPr>
          <w:spacing w:val="-6"/>
          <w:sz w:val="28"/>
          <w:szCs w:val="28"/>
        </w:rPr>
        <w:t xml:space="preserve"> </w:t>
      </w:r>
      <w:r w:rsidRPr="00D405B7">
        <w:rPr>
          <w:spacing w:val="-6"/>
          <w:sz w:val="28"/>
          <w:szCs w:val="28"/>
        </w:rPr>
        <w:t xml:space="preserve"> расположенного по адресу: Самарская область, </w:t>
      </w:r>
      <w:r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Чапаевская</w:t>
      </w:r>
      <w:proofErr w:type="spellEnd"/>
      <w:r w:rsidRPr="00D405B7">
        <w:rPr>
          <w:spacing w:val="-6"/>
          <w:sz w:val="28"/>
          <w:szCs w:val="28"/>
        </w:rPr>
        <w:t>, д.</w:t>
      </w:r>
      <w:r>
        <w:rPr>
          <w:spacing w:val="-6"/>
          <w:sz w:val="28"/>
          <w:szCs w:val="28"/>
        </w:rPr>
        <w:t>25</w:t>
      </w:r>
      <w:r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483C72" w:rsidRPr="003B23AB" w:rsidRDefault="00483C72" w:rsidP="00483C72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3AB">
        <w:rPr>
          <w:sz w:val="28"/>
          <w:szCs w:val="28"/>
        </w:rPr>
        <w:t>- уменьшение м</w:t>
      </w:r>
      <w:r w:rsidRPr="003B23AB">
        <w:rPr>
          <w:rFonts w:eastAsia="MS MinNew Roman"/>
          <w:bCs/>
          <w:sz w:val="28"/>
          <w:szCs w:val="28"/>
        </w:rPr>
        <w:t>инимального отступа от границ земельного участка до отдельно с</w:t>
      </w:r>
      <w:r>
        <w:rPr>
          <w:rFonts w:eastAsia="MS MinNew Roman"/>
          <w:bCs/>
          <w:sz w:val="28"/>
          <w:szCs w:val="28"/>
        </w:rPr>
        <w:t>тоящих зданий, с 3-х метров до 1,5</w:t>
      </w:r>
      <w:r w:rsidRPr="003B23AB">
        <w:rPr>
          <w:rFonts w:eastAsia="MS MinNew Roman"/>
          <w:bCs/>
          <w:sz w:val="28"/>
          <w:szCs w:val="28"/>
        </w:rPr>
        <w:t xml:space="preserve"> метров. </w:t>
      </w:r>
    </w:p>
    <w:p w:rsidR="00483C72" w:rsidRPr="00D405B7" w:rsidRDefault="00483C72" w:rsidP="00483C72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B23AB">
        <w:rPr>
          <w:sz w:val="28"/>
          <w:szCs w:val="28"/>
        </w:rPr>
        <w:t>При определении предельных параметров разрешенного</w:t>
      </w:r>
      <w:r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</w:t>
      </w:r>
      <w:r w:rsidRPr="00D405B7">
        <w:rPr>
          <w:sz w:val="28"/>
          <w:szCs w:val="28"/>
        </w:rPr>
        <w:lastRenderedPageBreak/>
        <w:t xml:space="preserve">указанных в </w:t>
      </w:r>
      <w:hyperlink w:anchor="P590" w:history="1">
        <w:r w:rsidRPr="00D405B7">
          <w:rPr>
            <w:rStyle w:val="a3"/>
            <w:sz w:val="28"/>
            <w:szCs w:val="28"/>
          </w:rPr>
          <w:t>пункте 2</w:t>
        </w:r>
      </w:hyperlink>
      <w:r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483C72" w:rsidRPr="00D405B7" w:rsidRDefault="00483C72" w:rsidP="00483C72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483C72" w:rsidRPr="00726521" w:rsidRDefault="00483C72" w:rsidP="00483C72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483C72" w:rsidRDefault="00483C72" w:rsidP="00483C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483C72" w:rsidRDefault="00483C72" w:rsidP="00483C72"/>
    <w:p w:rsidR="00483C72" w:rsidRDefault="00483C72" w:rsidP="00483C72"/>
    <w:p w:rsidR="00483C72" w:rsidRDefault="00483C72" w:rsidP="00483C72"/>
    <w:p w:rsidR="00483C72" w:rsidRDefault="00483C72" w:rsidP="00483C7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483C72" w:rsidRDefault="00483C72" w:rsidP="00483C7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483C72" w:rsidRDefault="00483C72" w:rsidP="00483C72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483C72" w:rsidRDefault="00483C72" w:rsidP="00483C72">
      <w:pPr>
        <w:rPr>
          <w:sz w:val="28"/>
          <w:szCs w:val="28"/>
        </w:rPr>
      </w:pPr>
    </w:p>
    <w:p w:rsidR="00483C72" w:rsidRDefault="00483C72" w:rsidP="00483C72"/>
    <w:p w:rsidR="00483C72" w:rsidRDefault="00483C72" w:rsidP="00483C72"/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C72"/>
    <w:rsid w:val="00212367"/>
    <w:rsid w:val="00405AE7"/>
    <w:rsid w:val="00483C72"/>
    <w:rsid w:val="0056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C72"/>
    <w:rPr>
      <w:color w:val="0000FF"/>
      <w:u w:val="single"/>
    </w:rPr>
  </w:style>
  <w:style w:type="paragraph" w:customStyle="1" w:styleId="Style1">
    <w:name w:val="Style1"/>
    <w:basedOn w:val="a"/>
    <w:rsid w:val="00483C72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2020-12-07T12:16:00Z</cp:lastPrinted>
  <dcterms:created xsi:type="dcterms:W3CDTF">2020-12-07T12:15:00Z</dcterms:created>
  <dcterms:modified xsi:type="dcterms:W3CDTF">2020-12-07T12:22:00Z</dcterms:modified>
</cp:coreProperties>
</file>