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3" w:rsidRPr="009C482B" w:rsidRDefault="000675C1" w:rsidP="009C482B">
      <w:pPr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Что делать, если я продал автомобиль, а за него до </w:t>
      </w:r>
      <w:proofErr w:type="gramStart"/>
      <w:r>
        <w:rPr>
          <w:b/>
          <w:color w:val="000000"/>
          <w:sz w:val="28"/>
          <w:szCs w:val="28"/>
        </w:rPr>
        <w:t>сих</w:t>
      </w:r>
      <w:proofErr w:type="gramEnd"/>
      <w:r>
        <w:rPr>
          <w:b/>
          <w:color w:val="000000"/>
          <w:sz w:val="28"/>
          <w:szCs w:val="28"/>
        </w:rPr>
        <w:t xml:space="preserve"> порт приходит транспортный налог?</w:t>
      </w:r>
      <w:r w:rsidR="00B309EB">
        <w:rPr>
          <w:b/>
          <w:color w:val="000000"/>
          <w:sz w:val="28"/>
          <w:szCs w:val="28"/>
        </w:rPr>
        <w:t>?</w:t>
      </w:r>
    </w:p>
    <w:p w:rsidR="00F02463" w:rsidRPr="00892F05" w:rsidRDefault="00F02463" w:rsidP="00F02463">
      <w:pPr>
        <w:ind w:firstLine="709"/>
        <w:contextualSpacing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819C6F" wp14:editId="775B12A8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2B" w:rsidRPr="00892F05" w:rsidRDefault="009C482B" w:rsidP="009C482B">
      <w:pPr>
        <w:ind w:firstLine="709"/>
        <w:contextualSpacing/>
        <w:jc w:val="both"/>
        <w:rPr>
          <w:kern w:val="2"/>
          <w:szCs w:val="28"/>
        </w:rPr>
      </w:pPr>
      <w:r w:rsidRPr="00892F05">
        <w:rPr>
          <w:kern w:val="2"/>
          <w:szCs w:val="28"/>
        </w:rPr>
        <w:t xml:space="preserve">На Ваш вопрос отвечает прокурор Исаклинского района Самарской области  </w:t>
      </w:r>
      <w:r w:rsidRPr="00892F05">
        <w:rPr>
          <w:b/>
          <w:kern w:val="2"/>
          <w:szCs w:val="28"/>
        </w:rPr>
        <w:t>Павел Грибов</w:t>
      </w:r>
      <w:r w:rsidRPr="00892F05">
        <w:rPr>
          <w:kern w:val="2"/>
          <w:szCs w:val="28"/>
        </w:rPr>
        <w:t>.</w:t>
      </w:r>
    </w:p>
    <w:p w:rsidR="009C482B" w:rsidRPr="00892F05" w:rsidRDefault="009C482B" w:rsidP="009C482B">
      <w:pPr>
        <w:ind w:firstLine="709"/>
        <w:contextualSpacing/>
        <w:jc w:val="both"/>
        <w:rPr>
          <w:kern w:val="2"/>
          <w:szCs w:val="28"/>
        </w:rPr>
      </w:pPr>
    </w:p>
    <w:p w:rsidR="000675C1" w:rsidRPr="000675C1" w:rsidRDefault="000675C1" w:rsidP="000675C1">
      <w:pPr>
        <w:ind w:firstLine="709"/>
        <w:jc w:val="both"/>
        <w:rPr>
          <w:color w:val="000000"/>
          <w:szCs w:val="28"/>
        </w:rPr>
      </w:pPr>
      <w:r w:rsidRPr="000675C1">
        <w:rPr>
          <w:color w:val="000000"/>
          <w:szCs w:val="28"/>
        </w:rPr>
        <w:t>С этим сталкиваются многие автомобилисты. Скорее всего, они приходят потому, что автомобиль до сих пор числится за вами, так как новый владелец не по</w:t>
      </w:r>
      <w:r>
        <w:rPr>
          <w:color w:val="000000"/>
          <w:szCs w:val="28"/>
        </w:rPr>
        <w:t>трудился поставить его на учет.</w:t>
      </w:r>
    </w:p>
    <w:p w:rsidR="000675C1" w:rsidRPr="000675C1" w:rsidRDefault="000675C1" w:rsidP="000675C1">
      <w:pPr>
        <w:ind w:firstLine="709"/>
        <w:jc w:val="both"/>
        <w:rPr>
          <w:color w:val="000000"/>
          <w:szCs w:val="28"/>
        </w:rPr>
      </w:pPr>
      <w:r w:rsidRPr="000675C1">
        <w:rPr>
          <w:color w:val="000000"/>
          <w:szCs w:val="28"/>
        </w:rPr>
        <w:t>В соответствии со статьей 362 Налогового кодекса РФ основанием для прекращения исчисления суммы налога за транспортное средство является снятие его с регистрации (для автотранспортных средств – снятие с учета в ГИБДД), при этом месяц снятия транспортного средства с регистрации принимается при исч</w:t>
      </w:r>
      <w:r>
        <w:rPr>
          <w:color w:val="000000"/>
          <w:szCs w:val="28"/>
        </w:rPr>
        <w:t xml:space="preserve">ислении налога </w:t>
      </w:r>
      <w:proofErr w:type="gramStart"/>
      <w:r>
        <w:rPr>
          <w:color w:val="000000"/>
          <w:szCs w:val="28"/>
        </w:rPr>
        <w:t>за полный месяц</w:t>
      </w:r>
      <w:proofErr w:type="gramEnd"/>
      <w:r>
        <w:rPr>
          <w:color w:val="000000"/>
          <w:szCs w:val="28"/>
        </w:rPr>
        <w:t>.</w:t>
      </w:r>
    </w:p>
    <w:p w:rsidR="000675C1" w:rsidRPr="000675C1" w:rsidRDefault="000675C1" w:rsidP="000675C1">
      <w:pPr>
        <w:ind w:firstLine="709"/>
        <w:jc w:val="both"/>
        <w:rPr>
          <w:color w:val="000000"/>
          <w:szCs w:val="28"/>
        </w:rPr>
      </w:pPr>
      <w:r w:rsidRPr="000675C1">
        <w:rPr>
          <w:color w:val="000000"/>
          <w:szCs w:val="28"/>
        </w:rPr>
        <w:t xml:space="preserve">Продавец (прежний владелец) может осуществить снятие транспортного средства с учета самостоятельно. </w:t>
      </w:r>
      <w:proofErr w:type="gramStart"/>
      <w:r w:rsidRPr="000675C1">
        <w:rPr>
          <w:color w:val="000000"/>
          <w:szCs w:val="28"/>
        </w:rPr>
        <w:t>По обращению прежнего собственника в органы ГИБДД с заявлением о прекращении регистрации принадлежавшего ему транспортного средства и предъявлении им документов о заключении сделок, направленных на отчуждение транспортных средств, при отсутствии подтверждения регистрации за новым собственником по истечении 30 суток со дня заключения таких сделок, действующая регистрация транспортных средств прекращается с дат</w:t>
      </w:r>
      <w:r>
        <w:rPr>
          <w:color w:val="000000"/>
          <w:szCs w:val="28"/>
        </w:rPr>
        <w:t>ы обращения.</w:t>
      </w:r>
      <w:proofErr w:type="gramEnd"/>
    </w:p>
    <w:p w:rsidR="000675C1" w:rsidRPr="000675C1" w:rsidRDefault="000675C1" w:rsidP="000675C1">
      <w:pPr>
        <w:ind w:firstLine="709"/>
        <w:jc w:val="both"/>
        <w:rPr>
          <w:color w:val="000000"/>
          <w:szCs w:val="28"/>
        </w:rPr>
      </w:pPr>
      <w:r w:rsidRPr="000675C1">
        <w:rPr>
          <w:color w:val="000000"/>
          <w:szCs w:val="28"/>
        </w:rPr>
        <w:t xml:space="preserve">Согласно новому регламенту физические и юридические лица смогут проводить регистрационные действия в </w:t>
      </w:r>
      <w:proofErr w:type="gramStart"/>
      <w:r w:rsidRPr="000675C1">
        <w:rPr>
          <w:color w:val="000000"/>
          <w:szCs w:val="28"/>
        </w:rPr>
        <w:t>любом</w:t>
      </w:r>
      <w:proofErr w:type="gramEnd"/>
      <w:r w:rsidRPr="000675C1">
        <w:rPr>
          <w:color w:val="000000"/>
          <w:szCs w:val="28"/>
        </w:rPr>
        <w:t xml:space="preserve"> регистрационном подразделении ГИБДД.</w:t>
      </w:r>
    </w:p>
    <w:p w:rsidR="000675C1" w:rsidRPr="000675C1" w:rsidRDefault="000675C1" w:rsidP="000675C1">
      <w:pPr>
        <w:ind w:firstLine="709"/>
        <w:jc w:val="both"/>
        <w:rPr>
          <w:color w:val="000000"/>
          <w:szCs w:val="28"/>
        </w:rPr>
      </w:pPr>
      <w:r w:rsidRPr="000675C1">
        <w:rPr>
          <w:color w:val="000000"/>
          <w:szCs w:val="28"/>
        </w:rPr>
        <w:t>Получив договор купли-продажи и паспорт транспортного средства, новый хозяин автомобиля должен поставить его на учет в течение 10 дней после офо</w:t>
      </w:r>
      <w:r>
        <w:rPr>
          <w:color w:val="000000"/>
          <w:szCs w:val="28"/>
        </w:rPr>
        <w:t>рмления договора купли продажи.</w:t>
      </w:r>
      <w:bookmarkStart w:id="0" w:name="_GoBack"/>
      <w:bookmarkEnd w:id="0"/>
    </w:p>
    <w:p w:rsidR="009C482B" w:rsidRPr="00892F05" w:rsidRDefault="000675C1" w:rsidP="000675C1">
      <w:pPr>
        <w:ind w:firstLine="709"/>
        <w:jc w:val="both"/>
        <w:rPr>
          <w:color w:val="000000"/>
          <w:szCs w:val="28"/>
        </w:rPr>
      </w:pPr>
      <w:r w:rsidRPr="000675C1">
        <w:rPr>
          <w:color w:val="000000"/>
          <w:szCs w:val="28"/>
        </w:rPr>
        <w:t xml:space="preserve">Если новый владелец не поставит автомобиль на учет в положенный срок, то через 10 дней после сделки у продавца есть возможность прекратить регистрацию транспортного средства на свое имя, обратившись в ГИБДД и </w:t>
      </w:r>
      <w:proofErr w:type="gramStart"/>
      <w:r w:rsidRPr="000675C1">
        <w:rPr>
          <w:color w:val="000000"/>
          <w:szCs w:val="28"/>
        </w:rPr>
        <w:t>предоставив документы</w:t>
      </w:r>
      <w:proofErr w:type="gramEnd"/>
      <w:r w:rsidRPr="000675C1">
        <w:rPr>
          <w:color w:val="000000"/>
          <w:szCs w:val="28"/>
        </w:rPr>
        <w:t>, подтверждающие сделку купли-продажи. И тогда транспортный налог будет начисляться на нового владельца</w:t>
      </w:r>
      <w:proofErr w:type="gramStart"/>
      <w:r w:rsidRPr="000675C1">
        <w:rPr>
          <w:color w:val="000000"/>
          <w:szCs w:val="28"/>
        </w:rPr>
        <w:t>.</w:t>
      </w:r>
      <w:r w:rsidR="004E6CE2" w:rsidRPr="00892F05">
        <w:rPr>
          <w:color w:val="000000"/>
          <w:szCs w:val="28"/>
        </w:rPr>
        <w:t>.</w:t>
      </w:r>
      <w:proofErr w:type="gramEnd"/>
    </w:p>
    <w:p w:rsidR="00254AA0" w:rsidRDefault="00B309EB" w:rsidP="00254AA0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25</w:t>
      </w:r>
      <w:r w:rsidR="00254AA0">
        <w:rPr>
          <w:rFonts w:eastAsia="Calibri"/>
          <w:i/>
          <w:szCs w:val="28"/>
          <w:lang w:eastAsia="en-US"/>
        </w:rPr>
        <w:t>.0</w:t>
      </w:r>
      <w:r>
        <w:rPr>
          <w:rFonts w:eastAsia="Calibri"/>
          <w:i/>
          <w:szCs w:val="28"/>
          <w:lang w:eastAsia="en-US"/>
        </w:rPr>
        <w:t>7</w:t>
      </w:r>
      <w:r w:rsidR="00254AA0">
        <w:rPr>
          <w:rFonts w:eastAsia="Calibri"/>
          <w:i/>
          <w:szCs w:val="28"/>
          <w:lang w:eastAsia="en-US"/>
        </w:rPr>
        <w:t>.2020</w:t>
      </w:r>
    </w:p>
    <w:p w:rsidR="009C482B" w:rsidRPr="00892F05" w:rsidRDefault="009C482B" w:rsidP="00254AA0">
      <w:pPr>
        <w:widowControl w:val="0"/>
        <w:autoSpaceDE w:val="0"/>
        <w:autoSpaceDN w:val="0"/>
        <w:ind w:firstLine="540"/>
        <w:jc w:val="right"/>
        <w:rPr>
          <w:sz w:val="22"/>
        </w:rPr>
      </w:pPr>
    </w:p>
    <w:sectPr w:rsidR="009C482B" w:rsidRPr="00892F05" w:rsidSect="00892F0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E0" w:rsidRDefault="00F533E0">
      <w:r>
        <w:separator/>
      </w:r>
    </w:p>
  </w:endnote>
  <w:endnote w:type="continuationSeparator" w:id="0">
    <w:p w:rsidR="00F533E0" w:rsidRDefault="00F5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E0" w:rsidRDefault="00F533E0">
      <w:r>
        <w:separator/>
      </w:r>
    </w:p>
  </w:footnote>
  <w:footnote w:type="continuationSeparator" w:id="0">
    <w:p w:rsidR="00F533E0" w:rsidRDefault="00F5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F02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C1">
          <w:rPr>
            <w:noProof/>
          </w:rPr>
          <w:t>2</w:t>
        </w:r>
        <w:r>
          <w:fldChar w:fldCharType="end"/>
        </w:r>
      </w:p>
    </w:sdtContent>
  </w:sdt>
  <w:p w:rsidR="007F467F" w:rsidRDefault="00F533E0">
    <w:pPr>
      <w:pStyle w:val="a3"/>
    </w:pPr>
  </w:p>
  <w:p w:rsidR="00C561F8" w:rsidRDefault="00F533E0"/>
  <w:p w:rsidR="007F2E7F" w:rsidRDefault="00F533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2"/>
    <w:rsid w:val="000675C1"/>
    <w:rsid w:val="00117485"/>
    <w:rsid w:val="00254AA0"/>
    <w:rsid w:val="00273D17"/>
    <w:rsid w:val="00286A21"/>
    <w:rsid w:val="00375332"/>
    <w:rsid w:val="003A0779"/>
    <w:rsid w:val="004E6CE2"/>
    <w:rsid w:val="00692634"/>
    <w:rsid w:val="0070332D"/>
    <w:rsid w:val="0073263E"/>
    <w:rsid w:val="007472A7"/>
    <w:rsid w:val="008865A1"/>
    <w:rsid w:val="00891AA6"/>
    <w:rsid w:val="00892F05"/>
    <w:rsid w:val="009C482B"/>
    <w:rsid w:val="00B309EB"/>
    <w:rsid w:val="00B576EE"/>
    <w:rsid w:val="00B95C31"/>
    <w:rsid w:val="00BE4488"/>
    <w:rsid w:val="00D14836"/>
    <w:rsid w:val="00DE7054"/>
    <w:rsid w:val="00F02463"/>
    <w:rsid w:val="00F533E0"/>
    <w:rsid w:val="00F5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2</cp:revision>
  <dcterms:created xsi:type="dcterms:W3CDTF">2020-07-31T08:52:00Z</dcterms:created>
  <dcterms:modified xsi:type="dcterms:W3CDTF">2020-07-31T08:52:00Z</dcterms:modified>
</cp:coreProperties>
</file>