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857AB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857AB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857AB9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857AB9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6E7D" w:rsidRDefault="006E6E7D" w:rsidP="00030BE9">
      <w:pPr>
        <w:jc w:val="center"/>
        <w:outlineLvl w:val="0"/>
        <w:rPr>
          <w:b/>
          <w:sz w:val="28"/>
          <w:szCs w:val="28"/>
        </w:rPr>
      </w:pP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F0391">
        <w:rPr>
          <w:b/>
          <w:sz w:val="28"/>
          <w:szCs w:val="28"/>
        </w:rPr>
        <w:t>01 февраля</w:t>
      </w:r>
      <w:r w:rsidR="006A126C">
        <w:rPr>
          <w:b/>
          <w:sz w:val="28"/>
          <w:szCs w:val="28"/>
        </w:rPr>
        <w:t xml:space="preserve"> 202</w:t>
      </w:r>
      <w:r w:rsidR="00BF0391">
        <w:rPr>
          <w:b/>
          <w:sz w:val="28"/>
          <w:szCs w:val="28"/>
        </w:rPr>
        <w:t>2</w:t>
      </w:r>
      <w:r w:rsidR="005058D6">
        <w:rPr>
          <w:b/>
          <w:sz w:val="28"/>
          <w:szCs w:val="28"/>
        </w:rPr>
        <w:t xml:space="preserve"> года </w:t>
      </w:r>
      <w:r w:rsidR="00B43DD9">
        <w:rPr>
          <w:b/>
          <w:sz w:val="28"/>
          <w:szCs w:val="28"/>
        </w:rPr>
        <w:t>№</w:t>
      </w:r>
      <w:r w:rsidR="00BF0391">
        <w:rPr>
          <w:b/>
          <w:sz w:val="28"/>
          <w:szCs w:val="28"/>
        </w:rPr>
        <w:t>7</w:t>
      </w:r>
      <w:r w:rsidR="006801F6">
        <w:rPr>
          <w:b/>
          <w:sz w:val="28"/>
          <w:szCs w:val="28"/>
        </w:rPr>
        <w:t>3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</w:t>
      </w:r>
      <w:proofErr w:type="gramStart"/>
      <w:r w:rsidRPr="005058D6">
        <w:rPr>
          <w:b/>
          <w:sz w:val="28"/>
          <w:szCs w:val="28"/>
        </w:rPr>
        <w:t>граждан</w:t>
      </w:r>
      <w:proofErr w:type="gramEnd"/>
      <w:r w:rsidRPr="005058D6">
        <w:rPr>
          <w:b/>
          <w:sz w:val="28"/>
          <w:szCs w:val="28"/>
        </w:rPr>
        <w:t xml:space="preserve"> </w:t>
      </w:r>
      <w:r w:rsidR="006801F6">
        <w:rPr>
          <w:b/>
          <w:sz w:val="28"/>
          <w:szCs w:val="28"/>
        </w:rPr>
        <w:t xml:space="preserve">села </w:t>
      </w:r>
      <w:proofErr w:type="spellStart"/>
      <w:r w:rsidR="006801F6">
        <w:rPr>
          <w:b/>
          <w:sz w:val="28"/>
          <w:szCs w:val="28"/>
        </w:rPr>
        <w:t>Багряш</w:t>
      </w:r>
      <w:proofErr w:type="spellEnd"/>
      <w:r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DA0F1E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F909F2">
        <w:rPr>
          <w:sz w:val="28"/>
          <w:szCs w:val="28"/>
        </w:rPr>
        <w:t xml:space="preserve">на сходе граждан </w:t>
      </w:r>
      <w:r w:rsidR="006801F6" w:rsidRPr="00F909F2">
        <w:rPr>
          <w:sz w:val="28"/>
          <w:szCs w:val="28"/>
        </w:rPr>
        <w:t xml:space="preserve">села </w:t>
      </w:r>
      <w:proofErr w:type="spellStart"/>
      <w:r w:rsidR="006801F6" w:rsidRPr="00F909F2">
        <w:rPr>
          <w:sz w:val="28"/>
          <w:szCs w:val="28"/>
        </w:rPr>
        <w:t>Багряш</w:t>
      </w:r>
      <w:proofErr w:type="spellEnd"/>
      <w:r w:rsidR="005058D6" w:rsidRPr="00F909F2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 об использовании средств самообложения граждан,</w:t>
      </w:r>
      <w:r w:rsidR="00F909F2" w:rsidRPr="00F909F2">
        <w:rPr>
          <w:sz w:val="28"/>
          <w:szCs w:val="28"/>
        </w:rPr>
        <w:t xml:space="preserve"> проживающих</w:t>
      </w:r>
      <w:r w:rsidR="00F909F2">
        <w:rPr>
          <w:sz w:val="28"/>
          <w:szCs w:val="28"/>
        </w:rPr>
        <w:t xml:space="preserve"> на данной территории и обладающих избирательным правом,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</w:p>
    <w:p w:rsidR="005058D6" w:rsidRPr="00F909F2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09F2">
        <w:rPr>
          <w:sz w:val="28"/>
          <w:szCs w:val="28"/>
        </w:rPr>
        <w:t xml:space="preserve">Рекомендовать гражданам, проживающим </w:t>
      </w:r>
      <w:proofErr w:type="gramStart"/>
      <w:r w:rsidRPr="00F909F2">
        <w:rPr>
          <w:sz w:val="28"/>
          <w:szCs w:val="28"/>
        </w:rPr>
        <w:t>на</w:t>
      </w:r>
      <w:r w:rsidR="00F909F2" w:rsidRPr="00F909F2">
        <w:rPr>
          <w:sz w:val="28"/>
          <w:szCs w:val="28"/>
        </w:rPr>
        <w:t xml:space="preserve"> </w:t>
      </w:r>
      <w:r w:rsidRPr="00F909F2">
        <w:rPr>
          <w:sz w:val="28"/>
          <w:szCs w:val="28"/>
        </w:rPr>
        <w:t>территории</w:t>
      </w:r>
      <w:proofErr w:type="gramEnd"/>
      <w:r w:rsidRPr="00F909F2">
        <w:rPr>
          <w:sz w:val="28"/>
          <w:szCs w:val="28"/>
        </w:rPr>
        <w:t xml:space="preserve"> </w:t>
      </w:r>
      <w:r w:rsidR="006801F6" w:rsidRPr="00F909F2">
        <w:rPr>
          <w:sz w:val="28"/>
          <w:szCs w:val="28"/>
        </w:rPr>
        <w:t xml:space="preserve">села </w:t>
      </w:r>
      <w:proofErr w:type="spellStart"/>
      <w:r w:rsidR="006801F6" w:rsidRPr="00F909F2">
        <w:rPr>
          <w:sz w:val="28"/>
          <w:szCs w:val="28"/>
        </w:rPr>
        <w:t>Багряш</w:t>
      </w:r>
      <w:proofErr w:type="spellEnd"/>
      <w:r w:rsidR="006801F6" w:rsidRPr="00F909F2">
        <w:rPr>
          <w:sz w:val="28"/>
          <w:szCs w:val="28"/>
        </w:rPr>
        <w:t xml:space="preserve"> </w:t>
      </w:r>
      <w:r w:rsidR="008A03DF" w:rsidRPr="00F909F2"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F909F2" w:rsidRPr="00F909F2">
        <w:rPr>
          <w:sz w:val="28"/>
          <w:szCs w:val="28"/>
        </w:rPr>
        <w:t xml:space="preserve"> и обладающих избирательным правом</w:t>
      </w:r>
      <w:r w:rsidRPr="00F909F2">
        <w:rPr>
          <w:sz w:val="28"/>
          <w:szCs w:val="28"/>
        </w:rPr>
        <w:t xml:space="preserve"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 w:rsidRPr="00F909F2">
        <w:rPr>
          <w:sz w:val="28"/>
          <w:szCs w:val="28"/>
        </w:rPr>
        <w:t>предусмотренного в Приложении №</w:t>
      </w:r>
      <w:r w:rsidRPr="00F909F2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09F2">
        <w:rPr>
          <w:sz w:val="28"/>
          <w:szCs w:val="28"/>
        </w:rPr>
        <w:t xml:space="preserve">Рекомендовать гражданам, проживающим на территории </w:t>
      </w:r>
      <w:r w:rsidR="006801F6" w:rsidRPr="00F909F2">
        <w:rPr>
          <w:sz w:val="28"/>
          <w:szCs w:val="28"/>
        </w:rPr>
        <w:t xml:space="preserve">села </w:t>
      </w:r>
      <w:proofErr w:type="spellStart"/>
      <w:r w:rsidR="006801F6" w:rsidRPr="00F909F2">
        <w:rPr>
          <w:sz w:val="28"/>
          <w:szCs w:val="28"/>
        </w:rPr>
        <w:t>Багряш</w:t>
      </w:r>
      <w:proofErr w:type="spellEnd"/>
      <w:r w:rsidR="008A03DF" w:rsidRPr="00F909F2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области,</w:t>
      </w:r>
      <w:r w:rsidRPr="00F909F2">
        <w:rPr>
          <w:sz w:val="28"/>
          <w:szCs w:val="28"/>
        </w:rPr>
        <w:t xml:space="preserve"> а также юридическим лицам</w:t>
      </w:r>
      <w:r w:rsidRPr="008A03DF">
        <w:rPr>
          <w:sz w:val="28"/>
          <w:szCs w:val="28"/>
        </w:rPr>
        <w:t xml:space="preserve">, заинтересованным в содействии в решении вопросов местного значения, определенных в </w:t>
      </w:r>
      <w:r w:rsidRPr="008A03DF">
        <w:rPr>
          <w:sz w:val="28"/>
          <w:szCs w:val="28"/>
        </w:rPr>
        <w:lastRenderedPageBreak/>
        <w:t xml:space="preserve">принятом 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 к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</w:t>
      </w:r>
      <w:r w:rsidR="00BF0391">
        <w:rPr>
          <w:sz w:val="28"/>
          <w:szCs w:val="28"/>
          <w:lang w:val="en-US"/>
        </w:rPr>
        <w:t>i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A3761A" w:rsidRDefault="00A3761A" w:rsidP="00614167">
      <w:pPr>
        <w:jc w:val="right"/>
      </w:pPr>
    </w:p>
    <w:p w:rsidR="00A3761A" w:rsidRDefault="00A3761A" w:rsidP="00614167">
      <w:pPr>
        <w:jc w:val="right"/>
      </w:pPr>
    </w:p>
    <w:p w:rsidR="00614167" w:rsidRPr="00433393" w:rsidRDefault="00614167" w:rsidP="00614167">
      <w:pPr>
        <w:jc w:val="right"/>
      </w:pPr>
      <w:r w:rsidRPr="00433393">
        <w:t>Приложение</w:t>
      </w:r>
      <w:r w:rsidR="00A75FB4">
        <w:t xml:space="preserve"> №1</w:t>
      </w:r>
      <w:r w:rsidRPr="00433393">
        <w:t xml:space="preserve"> </w:t>
      </w:r>
    </w:p>
    <w:p w:rsidR="00614167" w:rsidRPr="00433393" w:rsidRDefault="00614167" w:rsidP="00614167">
      <w:pPr>
        <w:jc w:val="right"/>
      </w:pPr>
      <w:r w:rsidRPr="00433393">
        <w:t xml:space="preserve">к решению Собрания представителей </w:t>
      </w:r>
    </w:p>
    <w:p w:rsidR="00614167" w:rsidRPr="00433393" w:rsidRDefault="00614167" w:rsidP="00614167">
      <w:pPr>
        <w:jc w:val="right"/>
      </w:pPr>
      <w:r w:rsidRPr="00433393">
        <w:t>сельского поселения Исаклы</w:t>
      </w:r>
    </w:p>
    <w:p w:rsidR="00614167" w:rsidRPr="00433393" w:rsidRDefault="00614167" w:rsidP="00614167">
      <w:pPr>
        <w:jc w:val="right"/>
      </w:pPr>
      <w:r w:rsidRPr="00433393">
        <w:t xml:space="preserve">муниципального района Исаклинский </w:t>
      </w:r>
    </w:p>
    <w:p w:rsidR="00614167" w:rsidRPr="00433393" w:rsidRDefault="00614167" w:rsidP="00614167">
      <w:pPr>
        <w:jc w:val="right"/>
      </w:pPr>
      <w:r w:rsidRPr="00433393">
        <w:t>Самарской области</w:t>
      </w:r>
    </w:p>
    <w:p w:rsidR="00DA0F1E" w:rsidRPr="00433393" w:rsidRDefault="00DA0F1E" w:rsidP="00DA0F1E">
      <w:pPr>
        <w:jc w:val="right"/>
        <w:rPr>
          <w:u w:val="single"/>
        </w:rPr>
      </w:pPr>
      <w:r w:rsidRPr="00433393">
        <w:rPr>
          <w:u w:val="single"/>
        </w:rPr>
        <w:t xml:space="preserve">от </w:t>
      </w:r>
      <w:proofErr w:type="gramStart"/>
      <w:r w:rsidR="00BF0391" w:rsidRPr="00433393">
        <w:rPr>
          <w:u w:val="single"/>
        </w:rPr>
        <w:t>01</w:t>
      </w:r>
      <w:r w:rsidR="00F54E9F" w:rsidRPr="00433393">
        <w:rPr>
          <w:u w:val="single"/>
        </w:rPr>
        <w:t>.</w:t>
      </w:r>
      <w:r w:rsidR="00BF0391" w:rsidRPr="00433393">
        <w:rPr>
          <w:u w:val="single"/>
        </w:rPr>
        <w:t>02</w:t>
      </w:r>
      <w:r w:rsidR="006A126C" w:rsidRPr="00433393">
        <w:rPr>
          <w:u w:val="single"/>
        </w:rPr>
        <w:t>.202</w:t>
      </w:r>
      <w:r w:rsidR="00BF0391" w:rsidRPr="00433393">
        <w:rPr>
          <w:u w:val="single"/>
        </w:rPr>
        <w:t>2</w:t>
      </w:r>
      <w:r w:rsidRPr="00433393">
        <w:rPr>
          <w:u w:val="single"/>
        </w:rPr>
        <w:t xml:space="preserve">  года</w:t>
      </w:r>
      <w:proofErr w:type="gramEnd"/>
      <w:r w:rsidRPr="00433393">
        <w:rPr>
          <w:u w:val="single"/>
        </w:rPr>
        <w:t xml:space="preserve">  </w:t>
      </w:r>
      <w:r w:rsidR="006A126C" w:rsidRPr="00433393">
        <w:rPr>
          <w:u w:val="single"/>
        </w:rPr>
        <w:t>№</w:t>
      </w:r>
      <w:r w:rsidR="00BF0391" w:rsidRPr="00433393">
        <w:rPr>
          <w:u w:val="single"/>
        </w:rPr>
        <w:t>7</w:t>
      </w:r>
      <w:r w:rsidR="006801F6">
        <w:rPr>
          <w:u w:val="single"/>
        </w:rPr>
        <w:t>3</w:t>
      </w:r>
    </w:p>
    <w:p w:rsidR="00C001F4" w:rsidRPr="00433393" w:rsidRDefault="00C001F4" w:rsidP="00DE5DA9">
      <w:pPr>
        <w:jc w:val="center"/>
        <w:rPr>
          <w:b/>
        </w:rPr>
      </w:pPr>
    </w:p>
    <w:p w:rsidR="00433393" w:rsidRDefault="00433393" w:rsidP="00DE5DA9">
      <w:pPr>
        <w:jc w:val="center"/>
        <w:rPr>
          <w:b/>
          <w:sz w:val="26"/>
          <w:szCs w:val="26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Default="00DE5DA9" w:rsidP="00614167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6801F6">
        <w:rPr>
          <w:b/>
          <w:sz w:val="26"/>
          <w:szCs w:val="26"/>
        </w:rPr>
        <w:t xml:space="preserve">села </w:t>
      </w:r>
      <w:proofErr w:type="spellStart"/>
      <w:r w:rsidR="006801F6">
        <w:rPr>
          <w:b/>
          <w:sz w:val="26"/>
          <w:szCs w:val="26"/>
        </w:rPr>
        <w:t>Багряш</w:t>
      </w:r>
      <w:proofErr w:type="spellEnd"/>
      <w:r w:rsidR="00614167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433393" w:rsidRPr="00614167" w:rsidRDefault="00433393" w:rsidP="00614167">
      <w:pPr>
        <w:jc w:val="center"/>
        <w:rPr>
          <w:b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6801F6">
        <w:rPr>
          <w:b/>
          <w:sz w:val="26"/>
          <w:szCs w:val="26"/>
        </w:rPr>
        <w:t xml:space="preserve">села </w:t>
      </w:r>
      <w:proofErr w:type="spellStart"/>
      <w:r w:rsidR="006801F6">
        <w:rPr>
          <w:b/>
          <w:sz w:val="26"/>
          <w:szCs w:val="26"/>
        </w:rPr>
        <w:t>Багряш</w:t>
      </w:r>
      <w:proofErr w:type="spellEnd"/>
      <w:r w:rsidR="009376DA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Администратором доходов бюджета </w:t>
      </w:r>
      <w:r w:rsidR="009376DA" w:rsidRPr="005346CC">
        <w:rPr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>сельского поселения Исаклы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6E6E7D" w:rsidRDefault="006E6E7D" w:rsidP="00614167">
      <w:pPr>
        <w:ind w:firstLine="709"/>
        <w:jc w:val="both"/>
        <w:rPr>
          <w:b/>
          <w:sz w:val="26"/>
          <w:szCs w:val="26"/>
        </w:rPr>
      </w:pPr>
    </w:p>
    <w:p w:rsidR="009B4A66" w:rsidRPr="009B4A66" w:rsidRDefault="009B4A66" w:rsidP="00614167">
      <w:pPr>
        <w:ind w:firstLine="709"/>
        <w:jc w:val="both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9B4A66">
        <w:rPr>
          <w:b/>
          <w:sz w:val="26"/>
          <w:szCs w:val="26"/>
        </w:rPr>
        <w:t xml:space="preserve">Администрация сельского поселения Исаклы </w:t>
      </w:r>
    </w:p>
    <w:p w:rsidR="009B4A66" w:rsidRPr="00433393" w:rsidRDefault="009B4A66" w:rsidP="009B4A66">
      <w:pPr>
        <w:rPr>
          <w:sz w:val="26"/>
          <w:szCs w:val="26"/>
        </w:rPr>
      </w:pPr>
      <w:bookmarkStart w:id="0" w:name="_Hlk95230097"/>
      <w:r w:rsidRPr="00433393">
        <w:rPr>
          <w:sz w:val="26"/>
          <w:szCs w:val="26"/>
        </w:rPr>
        <w:t>ИНН 6369010225 КПП 6369010001</w:t>
      </w:r>
    </w:p>
    <w:p w:rsidR="00433393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УФК по Самарской области </w:t>
      </w:r>
      <w:r w:rsidR="008129C0" w:rsidRPr="00433393">
        <w:rPr>
          <w:sz w:val="26"/>
          <w:szCs w:val="26"/>
        </w:rPr>
        <w:t>муниципального района Исаклинский</w:t>
      </w:r>
      <w:r w:rsidR="00433393" w:rsidRPr="00433393">
        <w:rPr>
          <w:sz w:val="26"/>
          <w:szCs w:val="26"/>
        </w:rPr>
        <w:t xml:space="preserve"> </w:t>
      </w:r>
      <w:r w:rsidRPr="00433393">
        <w:rPr>
          <w:sz w:val="26"/>
          <w:szCs w:val="26"/>
        </w:rPr>
        <w:t>(Администрация сельского поселения Исаклы муниципального района Исаклинский Самарской области)</w:t>
      </w:r>
      <w:r w:rsidR="00433393" w:rsidRPr="00433393">
        <w:rPr>
          <w:sz w:val="26"/>
          <w:szCs w:val="26"/>
        </w:rPr>
        <w:t xml:space="preserve"> </w:t>
      </w:r>
      <w:r w:rsidRPr="00433393">
        <w:rPr>
          <w:sz w:val="26"/>
          <w:szCs w:val="26"/>
        </w:rPr>
        <w:t xml:space="preserve">л/счет 04423007040 </w:t>
      </w:r>
    </w:p>
    <w:p w:rsidR="00433393" w:rsidRPr="00433393" w:rsidRDefault="00433393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Казначейский счет -03100643000000014200</w:t>
      </w:r>
    </w:p>
    <w:p w:rsidR="00433393" w:rsidRPr="00433393" w:rsidRDefault="00433393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lastRenderedPageBreak/>
        <w:t>Единый казначейский счет – 40102810545370000036</w:t>
      </w:r>
    </w:p>
    <w:p w:rsidR="00433393" w:rsidRPr="00433393" w:rsidRDefault="00433393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ОТДЕЛЕНИЕ САМАРА БАНКА РОССИИ//УФК по Самарской области г. Самара</w:t>
      </w:r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БИК </w:t>
      </w:r>
      <w:r w:rsidR="00433393" w:rsidRPr="00433393">
        <w:rPr>
          <w:sz w:val="26"/>
          <w:szCs w:val="26"/>
        </w:rPr>
        <w:t>013601205</w:t>
      </w:r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ОГРН 1056369007606</w:t>
      </w:r>
      <w:r w:rsidR="00433393" w:rsidRPr="00433393">
        <w:rPr>
          <w:sz w:val="26"/>
          <w:szCs w:val="26"/>
        </w:rPr>
        <w:t xml:space="preserve">, </w:t>
      </w:r>
      <w:proofErr w:type="gramStart"/>
      <w:r w:rsidRPr="00433393">
        <w:rPr>
          <w:sz w:val="26"/>
          <w:szCs w:val="26"/>
        </w:rPr>
        <w:t>ОКТМО  36616408</w:t>
      </w:r>
      <w:proofErr w:type="gramEnd"/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ОКПО 79165537</w:t>
      </w:r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ОВЭД 84.11.3</w:t>
      </w:r>
    </w:p>
    <w:p w:rsidR="007710A1" w:rsidRPr="00433393" w:rsidRDefault="007710A1" w:rsidP="007710A1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КБК </w:t>
      </w:r>
      <w:r w:rsidR="00433393" w:rsidRPr="00433393">
        <w:rPr>
          <w:sz w:val="26"/>
          <w:szCs w:val="26"/>
        </w:rPr>
        <w:t>28111714030100000150</w:t>
      </w:r>
      <w:r w:rsidRPr="00433393">
        <w:rPr>
          <w:sz w:val="26"/>
          <w:szCs w:val="26"/>
        </w:rPr>
        <w:t xml:space="preserve"> – Средства самообложения граждан, зачисляемые в бюджеты сельских поселений</w:t>
      </w:r>
    </w:p>
    <w:bookmarkEnd w:id="0"/>
    <w:p w:rsidR="009B4A66" w:rsidRPr="009B4A66" w:rsidRDefault="009B4A66" w:rsidP="00BF0391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</w:t>
      </w:r>
      <w:r w:rsidR="006801F6">
        <w:rPr>
          <w:sz w:val="26"/>
          <w:szCs w:val="26"/>
        </w:rPr>
        <w:t xml:space="preserve">села </w:t>
      </w:r>
      <w:proofErr w:type="spellStart"/>
      <w:r w:rsidR="006801F6">
        <w:rPr>
          <w:sz w:val="26"/>
          <w:szCs w:val="26"/>
        </w:rPr>
        <w:t>Багряш</w:t>
      </w:r>
      <w:proofErr w:type="spellEnd"/>
      <w:r w:rsidRPr="009B4A66">
        <w:rPr>
          <w:sz w:val="26"/>
          <w:szCs w:val="26"/>
        </w:rPr>
        <w:t xml:space="preserve"> «О самообложении граждан» принятого </w:t>
      </w:r>
      <w:r w:rsidR="00BF0391" w:rsidRPr="00BF0391">
        <w:rPr>
          <w:sz w:val="26"/>
          <w:szCs w:val="26"/>
        </w:rPr>
        <w:t>31</w:t>
      </w:r>
      <w:r w:rsidR="00BF0391">
        <w:rPr>
          <w:sz w:val="26"/>
          <w:szCs w:val="26"/>
        </w:rPr>
        <w:t>.</w:t>
      </w:r>
      <w:r w:rsidR="00BF0391" w:rsidRPr="00BF0391">
        <w:rPr>
          <w:sz w:val="26"/>
          <w:szCs w:val="26"/>
        </w:rPr>
        <w:t>01</w:t>
      </w:r>
      <w:r w:rsidR="00BF0391">
        <w:rPr>
          <w:sz w:val="26"/>
          <w:szCs w:val="26"/>
        </w:rPr>
        <w:t>.</w:t>
      </w:r>
      <w:r w:rsidR="00BF0391" w:rsidRPr="00BF0391">
        <w:rPr>
          <w:sz w:val="26"/>
          <w:szCs w:val="26"/>
        </w:rPr>
        <w:t>2022</w:t>
      </w:r>
      <w:r w:rsidR="009E54B4">
        <w:rPr>
          <w:sz w:val="26"/>
          <w:szCs w:val="26"/>
        </w:rPr>
        <w:t xml:space="preserve"> г</w:t>
      </w:r>
      <w:r w:rsidRPr="009B4A66">
        <w:rPr>
          <w:sz w:val="26"/>
          <w:szCs w:val="26"/>
        </w:rPr>
        <w:t xml:space="preserve">. </w:t>
      </w:r>
      <w:r w:rsidR="00BF0391">
        <w:rPr>
          <w:sz w:val="26"/>
          <w:szCs w:val="26"/>
        </w:rPr>
        <w:t xml:space="preserve">для </w:t>
      </w:r>
      <w:bookmarkStart w:id="1" w:name="_Hlk95224876"/>
      <w:r w:rsidR="00BF0391">
        <w:rPr>
          <w:sz w:val="26"/>
          <w:szCs w:val="26"/>
        </w:rPr>
        <w:t>реализации проекта «</w:t>
      </w:r>
      <w:r w:rsidR="006801F6">
        <w:rPr>
          <w:sz w:val="26"/>
          <w:szCs w:val="26"/>
        </w:rPr>
        <w:t>Вперед, по лыжне здоровья</w:t>
      </w:r>
      <w:r w:rsidR="00BF0391">
        <w:rPr>
          <w:sz w:val="26"/>
          <w:szCs w:val="26"/>
        </w:rPr>
        <w:t>!»</w:t>
      </w:r>
      <w:r w:rsidR="006801F6">
        <w:rPr>
          <w:sz w:val="26"/>
          <w:szCs w:val="26"/>
        </w:rPr>
        <w:t xml:space="preserve"> </w:t>
      </w:r>
      <w:r w:rsidR="00BF0391">
        <w:rPr>
          <w:sz w:val="26"/>
          <w:szCs w:val="26"/>
        </w:rPr>
        <w:t>-</w:t>
      </w:r>
      <w:r w:rsidR="006801F6">
        <w:rPr>
          <w:sz w:val="26"/>
          <w:szCs w:val="26"/>
        </w:rPr>
        <w:t xml:space="preserve"> обустройство лыжной трассы</w:t>
      </w:r>
      <w:r w:rsidR="00BF0391">
        <w:rPr>
          <w:sz w:val="26"/>
          <w:szCs w:val="26"/>
        </w:rPr>
        <w:t>»</w:t>
      </w:r>
      <w:r w:rsidR="009E54B4">
        <w:rPr>
          <w:sz w:val="26"/>
          <w:szCs w:val="26"/>
        </w:rPr>
        <w:t>.</w:t>
      </w:r>
      <w:bookmarkEnd w:id="1"/>
    </w:p>
    <w:p w:rsidR="006E6E7D" w:rsidRDefault="006E6E7D" w:rsidP="00BF0391">
      <w:pPr>
        <w:jc w:val="center"/>
        <w:rPr>
          <w:b/>
          <w:sz w:val="26"/>
          <w:szCs w:val="26"/>
        </w:rPr>
      </w:pPr>
    </w:p>
    <w:p w:rsidR="009B4A66" w:rsidRDefault="009B4A66" w:rsidP="00BF0391">
      <w:pPr>
        <w:jc w:val="center"/>
        <w:rPr>
          <w:b/>
          <w:sz w:val="26"/>
          <w:szCs w:val="26"/>
        </w:rPr>
      </w:pPr>
      <w:bookmarkStart w:id="2" w:name="_GoBack"/>
      <w:bookmarkEnd w:id="2"/>
      <w:r w:rsidRPr="009B4A66">
        <w:rPr>
          <w:b/>
          <w:sz w:val="26"/>
          <w:szCs w:val="26"/>
        </w:rPr>
        <w:t xml:space="preserve">Администрация сельского поселения Исаклы </w:t>
      </w:r>
    </w:p>
    <w:p w:rsidR="006E6E7D" w:rsidRPr="009B4A66" w:rsidRDefault="006E6E7D" w:rsidP="00BF0391">
      <w:pPr>
        <w:jc w:val="center"/>
        <w:rPr>
          <w:b/>
          <w:sz w:val="26"/>
          <w:szCs w:val="26"/>
        </w:rPr>
      </w:pP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ИНН 6369010225 КПП 6369010001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УФК по Самарской области муниципального района Исаклинский (Администрация сельского поселения Исаклы муниципального района Исаклинский Самарской области) л/счет 04423007040 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Казначейский счет -03100643000000014200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Единый казначейский счет – 40102810545370000036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ОТДЕЛЕНИЕ САМАРА БАНКА РОССИИ//УФК по Самарской области г. Самара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БИК 013601205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ОГРН 1056369007606, </w:t>
      </w:r>
      <w:proofErr w:type="gramStart"/>
      <w:r w:rsidRPr="00433393">
        <w:rPr>
          <w:sz w:val="26"/>
          <w:szCs w:val="26"/>
        </w:rPr>
        <w:t>ОКТМО  36616408</w:t>
      </w:r>
      <w:proofErr w:type="gramEnd"/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ОКПО 79165537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ОВЭД 84.11.3</w:t>
      </w:r>
    </w:p>
    <w:p w:rsidR="007710A1" w:rsidRPr="00171231" w:rsidRDefault="00433393" w:rsidP="00433393">
      <w:pPr>
        <w:jc w:val="both"/>
        <w:rPr>
          <w:sz w:val="26"/>
          <w:szCs w:val="26"/>
        </w:rPr>
      </w:pPr>
      <w:r w:rsidRPr="00433393">
        <w:rPr>
          <w:sz w:val="26"/>
          <w:szCs w:val="26"/>
        </w:rPr>
        <w:t xml:space="preserve">КБК </w:t>
      </w:r>
      <w:r>
        <w:rPr>
          <w:sz w:val="26"/>
          <w:szCs w:val="26"/>
        </w:rPr>
        <w:t xml:space="preserve">28120705030100000150 </w:t>
      </w:r>
      <w:r w:rsidR="007710A1" w:rsidRPr="00171231">
        <w:rPr>
          <w:sz w:val="26"/>
          <w:szCs w:val="26"/>
        </w:rPr>
        <w:t>– Прочие безвозмездные поступления в бюджеты поселений</w:t>
      </w:r>
    </w:p>
    <w:p w:rsidR="009E54B4" w:rsidRPr="009B4A66" w:rsidRDefault="009E54B4" w:rsidP="00BF0391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</w:t>
      </w:r>
      <w:r w:rsidR="006801F6" w:rsidRPr="006801F6">
        <w:rPr>
          <w:sz w:val="26"/>
          <w:szCs w:val="26"/>
        </w:rPr>
        <w:t xml:space="preserve">Уплата взносов на выполнение Решения схода граждан села </w:t>
      </w:r>
      <w:proofErr w:type="spellStart"/>
      <w:r w:rsidR="006801F6" w:rsidRPr="006801F6">
        <w:rPr>
          <w:sz w:val="26"/>
          <w:szCs w:val="26"/>
        </w:rPr>
        <w:t>Багряш</w:t>
      </w:r>
      <w:proofErr w:type="spellEnd"/>
      <w:r w:rsidR="006801F6" w:rsidRPr="006801F6">
        <w:rPr>
          <w:sz w:val="26"/>
          <w:szCs w:val="26"/>
        </w:rPr>
        <w:t xml:space="preserve"> «О самообложении граждан» принятого 31.01.2022 г. для реализации проекта «Вперед, по лыжне здоровья!» - обустройство лыжной трассы».</w:t>
      </w:r>
    </w:p>
    <w:p w:rsidR="00DE5DA9" w:rsidRPr="00614167" w:rsidRDefault="00DE5DA9" w:rsidP="00BF0391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5. 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</w:p>
    <w:p w:rsidR="00DE5DA9" w:rsidRPr="00614167" w:rsidRDefault="00DE5DA9" w:rsidP="00BF0391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C17213" w:rsidRDefault="00C17213" w:rsidP="00614167">
      <w:pPr>
        <w:jc w:val="right"/>
      </w:pPr>
    </w:p>
    <w:p w:rsidR="00C17213" w:rsidRDefault="00C17213" w:rsidP="00614167">
      <w:pPr>
        <w:jc w:val="right"/>
      </w:pPr>
    </w:p>
    <w:p w:rsidR="00614167" w:rsidRPr="00433393" w:rsidRDefault="00614167" w:rsidP="00614167">
      <w:pPr>
        <w:jc w:val="right"/>
      </w:pPr>
      <w:r w:rsidRPr="00433393">
        <w:lastRenderedPageBreak/>
        <w:t xml:space="preserve">Приложение №2 </w:t>
      </w:r>
    </w:p>
    <w:p w:rsidR="00614167" w:rsidRPr="00433393" w:rsidRDefault="00614167" w:rsidP="00614167">
      <w:pPr>
        <w:jc w:val="right"/>
      </w:pPr>
      <w:r w:rsidRPr="00433393">
        <w:t xml:space="preserve">к решению Собрания представителей </w:t>
      </w:r>
    </w:p>
    <w:p w:rsidR="00614167" w:rsidRPr="00433393" w:rsidRDefault="00614167" w:rsidP="00614167">
      <w:pPr>
        <w:jc w:val="right"/>
      </w:pPr>
      <w:r w:rsidRPr="00433393">
        <w:t>сельского поселения Исаклы</w:t>
      </w:r>
    </w:p>
    <w:p w:rsidR="00614167" w:rsidRPr="00433393" w:rsidRDefault="00614167" w:rsidP="00614167">
      <w:pPr>
        <w:jc w:val="right"/>
      </w:pPr>
      <w:r w:rsidRPr="00433393">
        <w:t xml:space="preserve">муниципального района Исаклинский </w:t>
      </w:r>
    </w:p>
    <w:p w:rsidR="00614167" w:rsidRPr="00433393" w:rsidRDefault="00614167" w:rsidP="00614167">
      <w:pPr>
        <w:jc w:val="right"/>
      </w:pPr>
      <w:r w:rsidRPr="00433393">
        <w:t>Самарской области</w:t>
      </w:r>
    </w:p>
    <w:p w:rsidR="00DA0F1E" w:rsidRPr="00433393" w:rsidRDefault="00DA0F1E" w:rsidP="00DA0F1E">
      <w:pPr>
        <w:jc w:val="right"/>
        <w:rPr>
          <w:u w:val="single"/>
        </w:rPr>
      </w:pPr>
      <w:r w:rsidRPr="00433393">
        <w:rPr>
          <w:u w:val="single"/>
        </w:rPr>
        <w:t xml:space="preserve">от </w:t>
      </w:r>
      <w:r w:rsidR="00BF0391" w:rsidRPr="00433393">
        <w:rPr>
          <w:u w:val="single"/>
        </w:rPr>
        <w:t>01.02.2022</w:t>
      </w:r>
      <w:r w:rsidR="006A126C" w:rsidRPr="00433393">
        <w:rPr>
          <w:u w:val="single"/>
        </w:rPr>
        <w:t xml:space="preserve"> </w:t>
      </w:r>
      <w:proofErr w:type="gramStart"/>
      <w:r w:rsidR="006A126C" w:rsidRPr="00433393">
        <w:rPr>
          <w:u w:val="single"/>
        </w:rPr>
        <w:t>года  №</w:t>
      </w:r>
      <w:proofErr w:type="gramEnd"/>
      <w:r w:rsidR="00BF0391" w:rsidRPr="00433393">
        <w:rPr>
          <w:u w:val="single"/>
        </w:rPr>
        <w:t>7</w:t>
      </w:r>
      <w:r w:rsidR="006801F6">
        <w:rPr>
          <w:u w:val="single"/>
        </w:rPr>
        <w:t>3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________________________рубля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</w:t>
            </w:r>
            <w:proofErr w:type="gramStart"/>
            <w:r w:rsidRPr="00E70631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Рез. поле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960726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281 1 17 14030 10 0000 150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 xml:space="preserve">, принятого _____ </w:t>
            </w:r>
            <w:proofErr w:type="gramStart"/>
            <w:r>
              <w:t>20</w:t>
            </w:r>
            <w:r w:rsidR="0036064D">
              <w:t xml:space="preserve">22 </w:t>
            </w:r>
            <w:r>
              <w:t xml:space="preserve"> года</w:t>
            </w:r>
            <w:proofErr w:type="gramEnd"/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Pr="00433393" w:rsidRDefault="00614167" w:rsidP="00614167">
      <w:pPr>
        <w:jc w:val="right"/>
      </w:pPr>
      <w:r w:rsidRPr="00433393">
        <w:lastRenderedPageBreak/>
        <w:t>Приложение №3</w:t>
      </w:r>
    </w:p>
    <w:p w:rsidR="00614167" w:rsidRPr="00433393" w:rsidRDefault="00614167" w:rsidP="00614167">
      <w:pPr>
        <w:jc w:val="right"/>
      </w:pPr>
      <w:r w:rsidRPr="00433393">
        <w:t xml:space="preserve">к решению Собрания представителей </w:t>
      </w:r>
    </w:p>
    <w:p w:rsidR="00614167" w:rsidRPr="00433393" w:rsidRDefault="00614167" w:rsidP="00614167">
      <w:pPr>
        <w:jc w:val="right"/>
      </w:pPr>
      <w:r w:rsidRPr="00433393">
        <w:t>сельского поселения Исаклы</w:t>
      </w:r>
    </w:p>
    <w:p w:rsidR="00614167" w:rsidRPr="00433393" w:rsidRDefault="00614167" w:rsidP="00614167">
      <w:pPr>
        <w:jc w:val="right"/>
      </w:pPr>
      <w:r w:rsidRPr="00433393">
        <w:t xml:space="preserve">муниципального района Исаклинский </w:t>
      </w:r>
    </w:p>
    <w:p w:rsidR="00614167" w:rsidRPr="00433393" w:rsidRDefault="00614167" w:rsidP="00614167">
      <w:pPr>
        <w:jc w:val="right"/>
      </w:pPr>
      <w:r w:rsidRPr="00433393">
        <w:t>Самарской области</w:t>
      </w:r>
    </w:p>
    <w:p w:rsidR="00DA0F1E" w:rsidRPr="00433393" w:rsidRDefault="00DA0F1E" w:rsidP="00DA0F1E">
      <w:pPr>
        <w:jc w:val="right"/>
        <w:rPr>
          <w:u w:val="single"/>
        </w:rPr>
      </w:pPr>
      <w:r w:rsidRPr="00433393">
        <w:rPr>
          <w:u w:val="single"/>
        </w:rPr>
        <w:t xml:space="preserve">от </w:t>
      </w:r>
      <w:proofErr w:type="gramStart"/>
      <w:r w:rsidR="00BF0391" w:rsidRPr="00433393">
        <w:rPr>
          <w:u w:val="single"/>
        </w:rPr>
        <w:t>01</w:t>
      </w:r>
      <w:r w:rsidR="00F54E9F" w:rsidRPr="00433393">
        <w:rPr>
          <w:u w:val="single"/>
        </w:rPr>
        <w:t>.</w:t>
      </w:r>
      <w:r w:rsidR="00BF0391" w:rsidRPr="00433393">
        <w:rPr>
          <w:u w:val="single"/>
        </w:rPr>
        <w:t>02</w:t>
      </w:r>
      <w:r w:rsidR="00AB2397" w:rsidRPr="00433393">
        <w:rPr>
          <w:u w:val="single"/>
        </w:rPr>
        <w:t>.202</w:t>
      </w:r>
      <w:r w:rsidR="00BF0391" w:rsidRPr="00433393">
        <w:rPr>
          <w:u w:val="single"/>
        </w:rPr>
        <w:t>2</w:t>
      </w:r>
      <w:r w:rsidR="00AB2397" w:rsidRPr="00433393">
        <w:rPr>
          <w:u w:val="single"/>
        </w:rPr>
        <w:t xml:space="preserve">  года</w:t>
      </w:r>
      <w:proofErr w:type="gramEnd"/>
      <w:r w:rsidR="00AB2397" w:rsidRPr="00433393">
        <w:rPr>
          <w:u w:val="single"/>
        </w:rPr>
        <w:t xml:space="preserve">  №</w:t>
      </w:r>
      <w:r w:rsidR="00BF0391" w:rsidRPr="00433393">
        <w:rPr>
          <w:u w:val="single"/>
        </w:rPr>
        <w:t>7</w:t>
      </w:r>
      <w:r w:rsidR="006801F6">
        <w:rPr>
          <w:u w:val="single"/>
        </w:rPr>
        <w:t>3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________________________рубля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</w:t>
            </w:r>
            <w:proofErr w:type="gramStart"/>
            <w:r w:rsidRPr="00E70631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Рез. поле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726" w:rsidRDefault="00960726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281 2 07 05030 10 0000 150</w:t>
            </w:r>
          </w:p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</w:t>
            </w:r>
            <w:r w:rsidR="00507924">
              <w:t>22</w:t>
            </w:r>
            <w:r w:rsidR="0036064D">
              <w:t xml:space="preserve"> </w:t>
            </w:r>
            <w:r>
              <w:t>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C17213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8E" w:rsidRDefault="00237C8E" w:rsidP="005058D6">
      <w:r>
        <w:separator/>
      </w:r>
    </w:p>
  </w:endnote>
  <w:endnote w:type="continuationSeparator" w:id="0">
    <w:p w:rsidR="00237C8E" w:rsidRDefault="00237C8E" w:rsidP="005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8E" w:rsidRDefault="00237C8E" w:rsidP="005058D6">
      <w:r>
        <w:separator/>
      </w:r>
    </w:p>
  </w:footnote>
  <w:footnote w:type="continuationSeparator" w:id="0">
    <w:p w:rsidR="00237C8E" w:rsidRDefault="00237C8E" w:rsidP="005058D6">
      <w:r>
        <w:continuationSeparator/>
      </w:r>
    </w:p>
  </w:footnote>
  <w:footnote w:id="1"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909F2" w:rsidRPr="00572933" w:rsidRDefault="00F909F2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F909F2" w:rsidRDefault="00F909F2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E9"/>
    <w:rsid w:val="00011CA9"/>
    <w:rsid w:val="00030BE9"/>
    <w:rsid w:val="000A75F2"/>
    <w:rsid w:val="000B0E1F"/>
    <w:rsid w:val="000D7322"/>
    <w:rsid w:val="00136632"/>
    <w:rsid w:val="001711BA"/>
    <w:rsid w:val="001D4424"/>
    <w:rsid w:val="001E2BB4"/>
    <w:rsid w:val="00237C8E"/>
    <w:rsid w:val="00285628"/>
    <w:rsid w:val="00287E67"/>
    <w:rsid w:val="002A74DA"/>
    <w:rsid w:val="002B1AB4"/>
    <w:rsid w:val="002E31E7"/>
    <w:rsid w:val="003060CB"/>
    <w:rsid w:val="00321071"/>
    <w:rsid w:val="00321265"/>
    <w:rsid w:val="0036064D"/>
    <w:rsid w:val="003621C6"/>
    <w:rsid w:val="00396F7D"/>
    <w:rsid w:val="003C20F8"/>
    <w:rsid w:val="00433393"/>
    <w:rsid w:val="005058D6"/>
    <w:rsid w:val="00507924"/>
    <w:rsid w:val="005346CC"/>
    <w:rsid w:val="0056739E"/>
    <w:rsid w:val="0057153C"/>
    <w:rsid w:val="005E45AB"/>
    <w:rsid w:val="00614167"/>
    <w:rsid w:val="00635A20"/>
    <w:rsid w:val="00651BDE"/>
    <w:rsid w:val="006801F6"/>
    <w:rsid w:val="006A126C"/>
    <w:rsid w:val="006E6E7D"/>
    <w:rsid w:val="007034B6"/>
    <w:rsid w:val="0071603F"/>
    <w:rsid w:val="007710A1"/>
    <w:rsid w:val="008129C0"/>
    <w:rsid w:val="00857AB9"/>
    <w:rsid w:val="008A03DF"/>
    <w:rsid w:val="009376DA"/>
    <w:rsid w:val="00960726"/>
    <w:rsid w:val="00973CFC"/>
    <w:rsid w:val="009B4A66"/>
    <w:rsid w:val="009E54B4"/>
    <w:rsid w:val="009F4F2B"/>
    <w:rsid w:val="00A3761A"/>
    <w:rsid w:val="00A75FB4"/>
    <w:rsid w:val="00AB2397"/>
    <w:rsid w:val="00B331D9"/>
    <w:rsid w:val="00B43DD9"/>
    <w:rsid w:val="00B54352"/>
    <w:rsid w:val="00BA44EE"/>
    <w:rsid w:val="00BF0391"/>
    <w:rsid w:val="00C001F4"/>
    <w:rsid w:val="00C17213"/>
    <w:rsid w:val="00CD64C5"/>
    <w:rsid w:val="00D2779F"/>
    <w:rsid w:val="00D63B81"/>
    <w:rsid w:val="00DA0F1E"/>
    <w:rsid w:val="00DE5DA9"/>
    <w:rsid w:val="00DF1824"/>
    <w:rsid w:val="00E06237"/>
    <w:rsid w:val="00E3098D"/>
    <w:rsid w:val="00E614F0"/>
    <w:rsid w:val="00E674B3"/>
    <w:rsid w:val="00EA11A1"/>
    <w:rsid w:val="00ED7165"/>
    <w:rsid w:val="00EE23E7"/>
    <w:rsid w:val="00F54E9F"/>
    <w:rsid w:val="00F909F2"/>
    <w:rsid w:val="00FE21D4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0B7D"/>
  <w15:docId w15:val="{1FF9C681-C9C8-45A4-9709-3E7726C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4C94-6CB2-4FCE-9F64-E110EF29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26</cp:revision>
  <cp:lastPrinted>2022-02-16T13:22:00Z</cp:lastPrinted>
  <dcterms:created xsi:type="dcterms:W3CDTF">2016-12-30T06:15:00Z</dcterms:created>
  <dcterms:modified xsi:type="dcterms:W3CDTF">2022-02-16T13:23:00Z</dcterms:modified>
</cp:coreProperties>
</file>