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1D3CA" w14:textId="77777777" w:rsidR="00C30618" w:rsidRPr="00706FCC" w:rsidRDefault="00C30618" w:rsidP="00C30618">
      <w:pPr>
        <w:jc w:val="center"/>
        <w:rPr>
          <w:b/>
          <w:bCs/>
          <w:sz w:val="26"/>
          <w:szCs w:val="26"/>
        </w:rPr>
      </w:pPr>
      <w:r w:rsidRPr="00706FCC">
        <w:rPr>
          <w:b/>
          <w:bCs/>
          <w:sz w:val="26"/>
          <w:szCs w:val="26"/>
        </w:rPr>
        <w:t>РОССИЙСКАЯ ФЕДЕРАЦИЯ</w:t>
      </w:r>
      <w:r w:rsidRPr="00706FCC">
        <w:rPr>
          <w:b/>
          <w:bCs/>
          <w:sz w:val="26"/>
          <w:szCs w:val="26"/>
        </w:rPr>
        <w:br/>
        <w:t>САМАРСКАЯ ОБЛАСТЬ</w:t>
      </w:r>
    </w:p>
    <w:p w14:paraId="2766D56F" w14:textId="77777777" w:rsidR="00C30618" w:rsidRPr="00706FCC" w:rsidRDefault="00C30618" w:rsidP="00C30618">
      <w:pPr>
        <w:jc w:val="center"/>
        <w:rPr>
          <w:b/>
          <w:bCs/>
          <w:sz w:val="26"/>
          <w:szCs w:val="26"/>
        </w:rPr>
      </w:pPr>
      <w:r w:rsidRPr="00706FCC">
        <w:rPr>
          <w:b/>
          <w:bCs/>
          <w:sz w:val="26"/>
          <w:szCs w:val="26"/>
        </w:rPr>
        <w:t xml:space="preserve">МУНИЦИПАЛЬНЫЙ РАЙОН </w:t>
      </w:r>
      <w:r w:rsidRPr="00706FCC">
        <w:rPr>
          <w:b/>
          <w:caps/>
          <w:sz w:val="26"/>
          <w:szCs w:val="26"/>
        </w:rPr>
        <w:fldChar w:fldCharType="begin"/>
      </w:r>
      <w:r w:rsidRPr="00706FCC">
        <w:rPr>
          <w:b/>
          <w:caps/>
          <w:sz w:val="26"/>
          <w:szCs w:val="26"/>
        </w:rPr>
        <w:instrText xml:space="preserve"> MERGEFIELD "Название_района" </w:instrText>
      </w:r>
      <w:r w:rsidRPr="00706FCC">
        <w:rPr>
          <w:b/>
          <w:caps/>
          <w:sz w:val="26"/>
          <w:szCs w:val="26"/>
        </w:rPr>
        <w:fldChar w:fldCharType="separate"/>
      </w:r>
      <w:r w:rsidRPr="00706FCC">
        <w:rPr>
          <w:b/>
          <w:caps/>
          <w:noProof/>
          <w:sz w:val="26"/>
          <w:szCs w:val="26"/>
        </w:rPr>
        <w:t>Исаклинский</w:t>
      </w:r>
      <w:r w:rsidRPr="00706FCC">
        <w:rPr>
          <w:b/>
          <w:caps/>
          <w:sz w:val="26"/>
          <w:szCs w:val="26"/>
        </w:rPr>
        <w:fldChar w:fldCharType="end"/>
      </w:r>
    </w:p>
    <w:p w14:paraId="2F16D047" w14:textId="77777777" w:rsidR="00C30618" w:rsidRPr="00706FCC" w:rsidRDefault="00C30618" w:rsidP="00C30618">
      <w:pPr>
        <w:jc w:val="center"/>
        <w:rPr>
          <w:b/>
          <w:bCs/>
          <w:sz w:val="26"/>
          <w:szCs w:val="26"/>
        </w:rPr>
      </w:pPr>
      <w:r w:rsidRPr="00706FCC">
        <w:rPr>
          <w:b/>
          <w:bCs/>
          <w:sz w:val="26"/>
          <w:szCs w:val="26"/>
        </w:rPr>
        <w:t xml:space="preserve">АДМИНИСТРАЦИЯ СЕЛЬСКОГО ПОСЕЛЕНИЯ </w:t>
      </w:r>
    </w:p>
    <w:p w14:paraId="1940FC2D" w14:textId="77777777" w:rsidR="00C30618" w:rsidRPr="00706FCC" w:rsidRDefault="00C30618" w:rsidP="00C30618">
      <w:pPr>
        <w:jc w:val="center"/>
        <w:rPr>
          <w:b/>
          <w:caps/>
          <w:sz w:val="26"/>
          <w:szCs w:val="26"/>
        </w:rPr>
      </w:pPr>
      <w:r w:rsidRPr="00706FCC">
        <w:rPr>
          <w:b/>
          <w:caps/>
          <w:sz w:val="26"/>
          <w:szCs w:val="26"/>
        </w:rPr>
        <w:fldChar w:fldCharType="begin"/>
      </w:r>
      <w:r w:rsidRPr="00706FCC">
        <w:rPr>
          <w:b/>
          <w:caps/>
          <w:sz w:val="26"/>
          <w:szCs w:val="26"/>
        </w:rPr>
        <w:instrText xml:space="preserve"> MERGEFIELD "Название_поселения" </w:instrText>
      </w:r>
      <w:r w:rsidRPr="00706FCC">
        <w:rPr>
          <w:b/>
          <w:caps/>
          <w:sz w:val="26"/>
          <w:szCs w:val="26"/>
        </w:rPr>
        <w:fldChar w:fldCharType="separate"/>
      </w:r>
      <w:r w:rsidRPr="00706FCC">
        <w:rPr>
          <w:b/>
          <w:caps/>
          <w:noProof/>
          <w:sz w:val="26"/>
          <w:szCs w:val="26"/>
        </w:rPr>
        <w:t>Исаклы</w:t>
      </w:r>
      <w:r w:rsidRPr="00706FCC">
        <w:rPr>
          <w:b/>
          <w:caps/>
          <w:sz w:val="26"/>
          <w:szCs w:val="26"/>
        </w:rPr>
        <w:fldChar w:fldCharType="end"/>
      </w:r>
    </w:p>
    <w:p w14:paraId="6D170FA7" w14:textId="77777777" w:rsidR="00C30618" w:rsidRPr="00706FCC" w:rsidRDefault="00C30618" w:rsidP="00C30618">
      <w:pPr>
        <w:jc w:val="center"/>
        <w:rPr>
          <w:sz w:val="26"/>
          <w:szCs w:val="26"/>
        </w:rPr>
      </w:pPr>
    </w:p>
    <w:p w14:paraId="28C07A8C" w14:textId="77777777" w:rsidR="00C30618" w:rsidRPr="00706FCC" w:rsidRDefault="00C30618" w:rsidP="00C30618">
      <w:pPr>
        <w:jc w:val="center"/>
        <w:outlineLvl w:val="0"/>
        <w:rPr>
          <w:b/>
          <w:sz w:val="26"/>
          <w:szCs w:val="26"/>
        </w:rPr>
      </w:pPr>
      <w:r w:rsidRPr="00706FCC">
        <w:rPr>
          <w:b/>
          <w:sz w:val="26"/>
          <w:szCs w:val="26"/>
        </w:rPr>
        <w:t>ПОСТАНОВЛЕНИЕ</w:t>
      </w:r>
    </w:p>
    <w:p w14:paraId="7B2A1084" w14:textId="44B43D04" w:rsidR="00C30618" w:rsidRPr="00706FCC" w:rsidRDefault="00C30618" w:rsidP="00C30618">
      <w:pPr>
        <w:jc w:val="center"/>
        <w:rPr>
          <w:b/>
          <w:sz w:val="26"/>
          <w:szCs w:val="26"/>
        </w:rPr>
      </w:pPr>
      <w:r w:rsidRPr="00706FCC">
        <w:rPr>
          <w:b/>
          <w:sz w:val="26"/>
          <w:szCs w:val="26"/>
        </w:rPr>
        <w:t xml:space="preserve">от </w:t>
      </w:r>
      <w:r w:rsidR="00706FCC" w:rsidRPr="00706FCC">
        <w:rPr>
          <w:b/>
          <w:sz w:val="26"/>
          <w:szCs w:val="26"/>
        </w:rPr>
        <w:t>20</w:t>
      </w:r>
      <w:r w:rsidR="00E3263B" w:rsidRPr="00706FCC">
        <w:rPr>
          <w:b/>
          <w:sz w:val="26"/>
          <w:szCs w:val="26"/>
        </w:rPr>
        <w:t xml:space="preserve"> </w:t>
      </w:r>
      <w:r w:rsidR="0094383C" w:rsidRPr="00706FCC">
        <w:rPr>
          <w:b/>
          <w:sz w:val="26"/>
          <w:szCs w:val="26"/>
        </w:rPr>
        <w:t>января</w:t>
      </w:r>
      <w:r w:rsidRPr="00706FCC">
        <w:rPr>
          <w:b/>
          <w:sz w:val="26"/>
          <w:szCs w:val="26"/>
        </w:rPr>
        <w:t xml:space="preserve"> 202</w:t>
      </w:r>
      <w:r w:rsidR="00E3263B" w:rsidRPr="00706FCC">
        <w:rPr>
          <w:b/>
          <w:sz w:val="26"/>
          <w:szCs w:val="26"/>
        </w:rPr>
        <w:t>2</w:t>
      </w:r>
      <w:r w:rsidRPr="00706FCC">
        <w:rPr>
          <w:b/>
          <w:sz w:val="26"/>
          <w:szCs w:val="26"/>
        </w:rPr>
        <w:t xml:space="preserve"> года №1</w:t>
      </w:r>
      <w:r w:rsidR="00706FCC" w:rsidRPr="00706FCC">
        <w:rPr>
          <w:b/>
          <w:sz w:val="26"/>
          <w:szCs w:val="26"/>
        </w:rPr>
        <w:t>6</w:t>
      </w:r>
    </w:p>
    <w:p w14:paraId="17C898FC" w14:textId="77777777" w:rsidR="00C30618" w:rsidRPr="00706FCC" w:rsidRDefault="00C30618" w:rsidP="00C30618">
      <w:pPr>
        <w:rPr>
          <w:sz w:val="26"/>
          <w:szCs w:val="26"/>
        </w:rPr>
      </w:pPr>
    </w:p>
    <w:p w14:paraId="401766C0" w14:textId="77777777" w:rsidR="00706FCC" w:rsidRDefault="00706FCC" w:rsidP="00706FCC">
      <w:pPr>
        <w:jc w:val="center"/>
        <w:rPr>
          <w:b/>
          <w:sz w:val="26"/>
          <w:szCs w:val="26"/>
        </w:rPr>
      </w:pPr>
      <w:r w:rsidRPr="00706FCC">
        <w:rPr>
          <w:b/>
          <w:noProof/>
          <w:sz w:val="26"/>
          <w:szCs w:val="26"/>
        </w:rPr>
        <mc:AlternateContent>
          <mc:Choice Requires="wps">
            <w:drawing>
              <wp:anchor distT="0" distB="0" distL="114300" distR="114300" simplePos="0" relativeHeight="251659264" behindDoc="0" locked="0" layoutInCell="0" allowOverlap="1" wp14:anchorId="111B5708" wp14:editId="2D4B9645">
                <wp:simplePos x="0" y="0"/>
                <wp:positionH relativeFrom="column">
                  <wp:posOffset>2057400</wp:posOffset>
                </wp:positionH>
                <wp:positionV relativeFrom="paragraph">
                  <wp:posOffset>317500</wp:posOffset>
                </wp:positionV>
                <wp:extent cx="635" cy="635"/>
                <wp:effectExtent l="13335" t="13970" r="14605" b="139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65643"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5pt" to="162.0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" o:allowincell="f" strokeweight="1pt">
                <v:stroke startarrowwidth="narrow" startarrowlength="short" endarrowwidth="narrow" endarrowlength="short"/>
              </v:line>
            </w:pict>
          </mc:Fallback>
        </mc:AlternateContent>
      </w:r>
      <w:r w:rsidRPr="00706FCC">
        <w:rPr>
          <w:b/>
          <w:noProof/>
          <w:sz w:val="26"/>
          <w:szCs w:val="26"/>
        </w:rPr>
        <w:t>О внесннии изменений в</w:t>
      </w:r>
      <w:r w:rsidRPr="00706FCC">
        <w:rPr>
          <w:b/>
          <w:sz w:val="26"/>
          <w:szCs w:val="26"/>
        </w:rPr>
        <w:t xml:space="preserve"> Постановление от 17.10.2017 года №114 </w:t>
      </w:r>
    </w:p>
    <w:p w14:paraId="7833708A" w14:textId="753CFF34" w:rsidR="00706FCC" w:rsidRDefault="00706FCC" w:rsidP="00706FCC">
      <w:pPr>
        <w:jc w:val="center"/>
        <w:rPr>
          <w:b/>
          <w:sz w:val="26"/>
          <w:szCs w:val="26"/>
        </w:rPr>
      </w:pPr>
      <w:r w:rsidRPr="00706FCC">
        <w:rPr>
          <w:b/>
          <w:sz w:val="26"/>
          <w:szCs w:val="26"/>
        </w:rPr>
        <w:t xml:space="preserve">«Об </w:t>
      </w:r>
      <w:proofErr w:type="gramStart"/>
      <w:r w:rsidRPr="00706FCC">
        <w:rPr>
          <w:b/>
          <w:sz w:val="26"/>
          <w:szCs w:val="26"/>
        </w:rPr>
        <w:t>утверждении  Порядка</w:t>
      </w:r>
      <w:proofErr w:type="gramEnd"/>
      <w:r w:rsidRPr="00706FCC">
        <w:rPr>
          <w:b/>
          <w:sz w:val="26"/>
          <w:szCs w:val="26"/>
        </w:rPr>
        <w:t xml:space="preserve"> подготовки, утверждения местных нормативов градостроительного проектирования сельского поселения Исаклы муниципального района Исаклинский Самарской области и внесения изменений в них»</w:t>
      </w:r>
    </w:p>
    <w:p w14:paraId="34C1433B" w14:textId="77777777" w:rsidR="00706FCC" w:rsidRDefault="00706FCC" w:rsidP="00706FCC">
      <w:pPr>
        <w:jc w:val="center"/>
        <w:rPr>
          <w:sz w:val="28"/>
          <w:szCs w:val="28"/>
        </w:rPr>
      </w:pPr>
    </w:p>
    <w:p w14:paraId="5F0F08A4" w14:textId="3D3FEE56" w:rsidR="00706FCC" w:rsidRPr="00706FCC" w:rsidRDefault="00706FCC" w:rsidP="00706FCC">
      <w:pPr>
        <w:pStyle w:val="1"/>
        <w:jc w:val="both"/>
        <w:rPr>
          <w:sz w:val="26"/>
          <w:szCs w:val="26"/>
        </w:rPr>
      </w:pPr>
      <w:r w:rsidRPr="00AC105C">
        <w:rPr>
          <w:sz w:val="28"/>
          <w:szCs w:val="28"/>
        </w:rPr>
        <w:t xml:space="preserve">        </w:t>
      </w:r>
      <w:r>
        <w:rPr>
          <w:sz w:val="28"/>
          <w:szCs w:val="28"/>
        </w:rPr>
        <w:t xml:space="preserve">  </w:t>
      </w:r>
      <w:r w:rsidRPr="00706FCC">
        <w:rPr>
          <w:b w:val="0"/>
          <w:sz w:val="26"/>
          <w:szCs w:val="26"/>
        </w:rPr>
        <w:t>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руководствуясь Уставом сельского поселения Исаклы муниципального района Исаклинский Самарской области,</w:t>
      </w:r>
    </w:p>
    <w:p w14:paraId="5ECB6D9E" w14:textId="77777777" w:rsidR="00706FCC" w:rsidRPr="00706FCC" w:rsidRDefault="00706FCC" w:rsidP="00706FCC">
      <w:pPr>
        <w:pStyle w:val="ab"/>
        <w:rPr>
          <w:sz w:val="26"/>
          <w:szCs w:val="26"/>
        </w:rPr>
      </w:pPr>
      <w:r w:rsidRPr="00706FCC">
        <w:rPr>
          <w:sz w:val="26"/>
          <w:szCs w:val="26"/>
        </w:rPr>
        <w:t xml:space="preserve">          </w:t>
      </w:r>
    </w:p>
    <w:p w14:paraId="3D3931C5" w14:textId="77777777" w:rsidR="00706FCC" w:rsidRPr="00706FCC" w:rsidRDefault="00706FCC" w:rsidP="00706FCC">
      <w:pPr>
        <w:pStyle w:val="ab"/>
        <w:rPr>
          <w:b/>
          <w:sz w:val="26"/>
          <w:szCs w:val="26"/>
        </w:rPr>
      </w:pPr>
      <w:r w:rsidRPr="00706FCC">
        <w:rPr>
          <w:sz w:val="26"/>
          <w:szCs w:val="26"/>
        </w:rPr>
        <w:t xml:space="preserve">           </w:t>
      </w:r>
      <w:r w:rsidRPr="00706FCC">
        <w:rPr>
          <w:b/>
          <w:sz w:val="26"/>
          <w:szCs w:val="26"/>
        </w:rPr>
        <w:t>ПОСТАНОВЛЯЮ:</w:t>
      </w:r>
    </w:p>
    <w:p w14:paraId="56373792" w14:textId="235C476A" w:rsidR="00706FCC" w:rsidRPr="00706FCC" w:rsidRDefault="00706FCC" w:rsidP="00706FCC">
      <w:pPr>
        <w:shd w:val="clear" w:color="auto" w:fill="FFFFFF"/>
        <w:ind w:firstLine="567"/>
        <w:jc w:val="both"/>
        <w:rPr>
          <w:sz w:val="26"/>
          <w:szCs w:val="26"/>
        </w:rPr>
      </w:pPr>
      <w:r w:rsidRPr="00706FCC">
        <w:rPr>
          <w:spacing w:val="1"/>
          <w:sz w:val="26"/>
          <w:szCs w:val="26"/>
          <w:shd w:val="clear" w:color="auto" w:fill="FFFFFF"/>
        </w:rPr>
        <w:t xml:space="preserve">1. Внести </w:t>
      </w:r>
      <w:bookmarkStart w:id="0" w:name="_Hlk93579193"/>
      <w:r w:rsidRPr="00706FCC">
        <w:rPr>
          <w:spacing w:val="1"/>
          <w:sz w:val="26"/>
          <w:szCs w:val="26"/>
          <w:shd w:val="clear" w:color="auto" w:fill="FFFFFF"/>
        </w:rPr>
        <w:t>в Постановление от 17.10.2017 года №114 «Об</w:t>
      </w:r>
      <w:r>
        <w:rPr>
          <w:spacing w:val="1"/>
          <w:sz w:val="26"/>
          <w:szCs w:val="26"/>
          <w:shd w:val="clear" w:color="auto" w:fill="FFFFFF"/>
        </w:rPr>
        <w:t xml:space="preserve"> </w:t>
      </w:r>
      <w:proofErr w:type="gramStart"/>
      <w:r w:rsidRPr="00706FCC">
        <w:rPr>
          <w:spacing w:val="1"/>
          <w:sz w:val="26"/>
          <w:szCs w:val="26"/>
          <w:shd w:val="clear" w:color="auto" w:fill="FFFFFF"/>
        </w:rPr>
        <w:t>утверждении  Порядка</w:t>
      </w:r>
      <w:proofErr w:type="gramEnd"/>
      <w:r w:rsidRPr="00706FCC">
        <w:rPr>
          <w:spacing w:val="1"/>
          <w:sz w:val="26"/>
          <w:szCs w:val="26"/>
          <w:shd w:val="clear" w:color="auto" w:fill="FFFFFF"/>
        </w:rPr>
        <w:t xml:space="preserve"> </w:t>
      </w:r>
      <w:r w:rsidRPr="00706FCC">
        <w:rPr>
          <w:sz w:val="26"/>
          <w:szCs w:val="26"/>
        </w:rPr>
        <w:t>подготовки, утверждения местных нормативов градостроительного проектирования сельского поселения Исаклы муниципального района Исаклинский Самарской области и внесения изменений в них»</w:t>
      </w:r>
      <w:bookmarkEnd w:id="0"/>
      <w:r w:rsidRPr="00706FCC">
        <w:rPr>
          <w:sz w:val="26"/>
          <w:szCs w:val="26"/>
        </w:rPr>
        <w:t>, следующие изменения:</w:t>
      </w:r>
    </w:p>
    <w:p w14:paraId="1F5BB030" w14:textId="77777777" w:rsidR="00706FCC" w:rsidRPr="00706FCC" w:rsidRDefault="00706FCC" w:rsidP="00706FCC">
      <w:pPr>
        <w:shd w:val="clear" w:color="auto" w:fill="FFFFFF"/>
        <w:ind w:firstLine="567"/>
        <w:jc w:val="both"/>
        <w:rPr>
          <w:sz w:val="26"/>
          <w:szCs w:val="26"/>
        </w:rPr>
      </w:pPr>
      <w:r w:rsidRPr="00706FCC">
        <w:rPr>
          <w:sz w:val="26"/>
          <w:szCs w:val="26"/>
        </w:rPr>
        <w:t>1) пункт 2 главы 2 Порядка изложить в следующей редакции:</w:t>
      </w:r>
    </w:p>
    <w:p w14:paraId="1B82D43E" w14:textId="40B75E28" w:rsidR="00706FCC" w:rsidRPr="00706FCC" w:rsidRDefault="00706FCC" w:rsidP="00706FCC">
      <w:pPr>
        <w:shd w:val="clear" w:color="auto" w:fill="FFFFFF"/>
        <w:ind w:firstLine="567"/>
        <w:jc w:val="both"/>
        <w:rPr>
          <w:sz w:val="26"/>
          <w:szCs w:val="26"/>
        </w:rPr>
      </w:pPr>
      <w:r w:rsidRPr="00706FCC">
        <w:rPr>
          <w:sz w:val="26"/>
          <w:szCs w:val="26"/>
        </w:rPr>
        <w:t>«2.</w:t>
      </w:r>
      <w:r>
        <w:rPr>
          <w:sz w:val="26"/>
          <w:szCs w:val="26"/>
        </w:rPr>
        <w:t xml:space="preserve"> </w:t>
      </w:r>
      <w:r w:rsidRPr="00706FCC">
        <w:rPr>
          <w:sz w:val="26"/>
          <w:szCs w:val="26"/>
        </w:rPr>
        <w:t>Решение о подготовке местных нормативов градостроительного проектирования сельского поселения Исаклы (далее - местные нормативы градостроительного проектирования принимается Главой сельского поселения Исаклы путем издания постановления.</w:t>
      </w:r>
    </w:p>
    <w:p w14:paraId="051507D9" w14:textId="77777777" w:rsidR="00706FCC" w:rsidRPr="00706FCC" w:rsidRDefault="00706FCC" w:rsidP="00706FCC">
      <w:pPr>
        <w:shd w:val="clear" w:color="auto" w:fill="FFFFFF"/>
        <w:ind w:firstLine="567"/>
        <w:jc w:val="both"/>
        <w:rPr>
          <w:sz w:val="26"/>
          <w:szCs w:val="26"/>
        </w:rPr>
      </w:pPr>
      <w:r w:rsidRPr="00706FCC">
        <w:rPr>
          <w:sz w:val="26"/>
          <w:szCs w:val="26"/>
        </w:rPr>
        <w:t>В решении о подготовке местных нормативов градостроительного проектирования должны содержаться:</w:t>
      </w:r>
    </w:p>
    <w:p w14:paraId="12DAC196" w14:textId="77777777" w:rsidR="00706FCC" w:rsidRPr="00706FCC" w:rsidRDefault="00706FCC" w:rsidP="00706FCC">
      <w:pPr>
        <w:shd w:val="clear" w:color="auto" w:fill="FFFFFF"/>
        <w:ind w:firstLine="567"/>
        <w:jc w:val="both"/>
        <w:rPr>
          <w:sz w:val="26"/>
          <w:szCs w:val="26"/>
        </w:rPr>
      </w:pPr>
      <w:r w:rsidRPr="00706FCC">
        <w:rPr>
          <w:sz w:val="26"/>
          <w:szCs w:val="26"/>
        </w:rPr>
        <w:t>1)</w:t>
      </w:r>
      <w:r w:rsidRPr="00706FCC">
        <w:rPr>
          <w:sz w:val="26"/>
          <w:szCs w:val="26"/>
        </w:rPr>
        <w:tab/>
        <w:t>порядок и сроки проведения работ по подготовке проекта местных нормативов градостроительного проектирования;</w:t>
      </w:r>
    </w:p>
    <w:p w14:paraId="6D416258" w14:textId="77777777" w:rsidR="00706FCC" w:rsidRPr="00706FCC" w:rsidRDefault="00706FCC" w:rsidP="00706FCC">
      <w:pPr>
        <w:shd w:val="clear" w:color="auto" w:fill="FFFFFF"/>
        <w:ind w:firstLine="567"/>
        <w:jc w:val="both"/>
        <w:rPr>
          <w:sz w:val="26"/>
          <w:szCs w:val="26"/>
        </w:rPr>
      </w:pPr>
      <w:r w:rsidRPr="00706FCC">
        <w:rPr>
          <w:sz w:val="26"/>
          <w:szCs w:val="26"/>
        </w:rPr>
        <w:t>2)</w:t>
      </w:r>
      <w:r w:rsidRPr="00706FCC">
        <w:rPr>
          <w:sz w:val="26"/>
          <w:szCs w:val="26"/>
        </w:rPr>
        <w:tab/>
        <w:t>условия финансирования работ по подготовке проекта местных нормативов градостроительного проектирования (либо самостоятельно);</w:t>
      </w:r>
    </w:p>
    <w:p w14:paraId="0066B56C" w14:textId="77777777" w:rsidR="00706FCC" w:rsidRPr="00706FCC" w:rsidRDefault="00706FCC" w:rsidP="00706FCC">
      <w:pPr>
        <w:shd w:val="clear" w:color="auto" w:fill="FFFFFF"/>
        <w:ind w:firstLine="567"/>
        <w:jc w:val="both"/>
        <w:rPr>
          <w:sz w:val="26"/>
          <w:szCs w:val="26"/>
        </w:rPr>
      </w:pPr>
      <w:r w:rsidRPr="00706FCC">
        <w:rPr>
          <w:sz w:val="26"/>
          <w:szCs w:val="26"/>
        </w:rPr>
        <w:t>3)</w:t>
      </w:r>
      <w:r w:rsidRPr="00706FCC">
        <w:rPr>
          <w:sz w:val="26"/>
          <w:szCs w:val="26"/>
        </w:rPr>
        <w:tab/>
        <w:t>порядок направления предложений заинтересованных лиц по проекту местных нормативов градостроительного проектирования;</w:t>
      </w:r>
    </w:p>
    <w:p w14:paraId="7F4A8FA0" w14:textId="77777777" w:rsidR="00706FCC" w:rsidRPr="00706FCC" w:rsidRDefault="00706FCC" w:rsidP="00706FCC">
      <w:pPr>
        <w:shd w:val="clear" w:color="auto" w:fill="FFFFFF"/>
        <w:ind w:firstLine="567"/>
        <w:jc w:val="both"/>
        <w:rPr>
          <w:sz w:val="26"/>
          <w:szCs w:val="26"/>
        </w:rPr>
      </w:pPr>
      <w:r w:rsidRPr="00706FCC">
        <w:rPr>
          <w:sz w:val="26"/>
          <w:szCs w:val="26"/>
        </w:rPr>
        <w:t>4)</w:t>
      </w:r>
      <w:r w:rsidRPr="00706FCC">
        <w:rPr>
          <w:sz w:val="26"/>
          <w:szCs w:val="26"/>
        </w:rPr>
        <w:tab/>
        <w:t>иные вопросы организации работ по подготовке и утверждению местных нормативов градостроительного проектирования.</w:t>
      </w:r>
    </w:p>
    <w:p w14:paraId="6A74F173" w14:textId="77777777" w:rsidR="00706FCC" w:rsidRPr="00706FCC" w:rsidRDefault="00706FCC" w:rsidP="00706FCC">
      <w:pPr>
        <w:shd w:val="clear" w:color="auto" w:fill="FFFFFF"/>
        <w:ind w:firstLine="567"/>
        <w:jc w:val="both"/>
        <w:rPr>
          <w:sz w:val="26"/>
          <w:szCs w:val="26"/>
        </w:rPr>
      </w:pPr>
      <w:r w:rsidRPr="00706FCC">
        <w:rPr>
          <w:sz w:val="26"/>
          <w:szCs w:val="26"/>
        </w:rPr>
        <w:t>Постановление о подготовке местных нормативов градостроительного проектирования, изменений в них в течение 5 дней подлежит размещению на официальном сайте Администрации сельского поселения Исаклы в сети Интернет и опубликованию в средствах массовой информации.»</w:t>
      </w:r>
    </w:p>
    <w:p w14:paraId="235FA876" w14:textId="77777777" w:rsidR="00706FCC" w:rsidRPr="00706FCC" w:rsidRDefault="00706FCC" w:rsidP="00706FCC">
      <w:pPr>
        <w:shd w:val="clear" w:color="auto" w:fill="FFFFFF"/>
        <w:ind w:firstLine="567"/>
        <w:jc w:val="both"/>
        <w:rPr>
          <w:sz w:val="26"/>
          <w:szCs w:val="26"/>
        </w:rPr>
      </w:pPr>
      <w:r w:rsidRPr="00706FCC">
        <w:rPr>
          <w:sz w:val="26"/>
          <w:szCs w:val="26"/>
        </w:rPr>
        <w:t>2) главу 2 дополнить пунктом 8:</w:t>
      </w:r>
    </w:p>
    <w:p w14:paraId="27CE8EFC" w14:textId="77777777" w:rsidR="00706FCC" w:rsidRPr="00706FCC" w:rsidRDefault="00706FCC" w:rsidP="00706FCC">
      <w:pPr>
        <w:shd w:val="clear" w:color="auto" w:fill="FFFFFF"/>
        <w:ind w:firstLine="567"/>
        <w:jc w:val="both"/>
        <w:rPr>
          <w:sz w:val="26"/>
          <w:szCs w:val="26"/>
        </w:rPr>
      </w:pPr>
      <w:r w:rsidRPr="00706FCC">
        <w:rPr>
          <w:sz w:val="26"/>
          <w:szCs w:val="26"/>
        </w:rPr>
        <w:t xml:space="preserve">«8. </w:t>
      </w:r>
      <w:r w:rsidRPr="00706FCC">
        <w:rPr>
          <w:sz w:val="26"/>
          <w:szCs w:val="26"/>
        </w:rPr>
        <w:tab/>
        <w:t>Основаниями для рассмотрения администрацией сельского поселения Исаклы муниципального района Исаклинский Самарской области вопроса о внесении изменений в местные нормативы градостроительного проектирования являются:</w:t>
      </w:r>
    </w:p>
    <w:p w14:paraId="3A502467" w14:textId="77777777" w:rsidR="00706FCC" w:rsidRPr="00706FCC" w:rsidRDefault="00706FCC" w:rsidP="00706FCC">
      <w:pPr>
        <w:shd w:val="clear" w:color="auto" w:fill="FFFFFF"/>
        <w:ind w:firstLine="567"/>
        <w:jc w:val="both"/>
        <w:rPr>
          <w:sz w:val="26"/>
          <w:szCs w:val="26"/>
        </w:rPr>
      </w:pPr>
      <w:r w:rsidRPr="00706FCC">
        <w:rPr>
          <w:sz w:val="26"/>
          <w:szCs w:val="26"/>
        </w:rPr>
        <w:lastRenderedPageBreak/>
        <w:t>8.1.</w:t>
      </w:r>
      <w:r w:rsidRPr="00706FCC">
        <w:rPr>
          <w:sz w:val="26"/>
          <w:szCs w:val="26"/>
        </w:rPr>
        <w:tab/>
        <w:t>Несоответствие местных нормативов градостроительного проектирования законодательству Российской Федерации и (или) Самарской области в области градостроительной деятельности, возникшее в результате внесения в такое законодательство изменений;</w:t>
      </w:r>
    </w:p>
    <w:p w14:paraId="2F914881" w14:textId="77777777" w:rsidR="00706FCC" w:rsidRPr="00706FCC" w:rsidRDefault="00706FCC" w:rsidP="00706FCC">
      <w:pPr>
        <w:shd w:val="clear" w:color="auto" w:fill="FFFFFF"/>
        <w:ind w:firstLine="567"/>
        <w:jc w:val="both"/>
        <w:rPr>
          <w:sz w:val="26"/>
          <w:szCs w:val="26"/>
        </w:rPr>
      </w:pPr>
      <w:r w:rsidRPr="00706FCC">
        <w:rPr>
          <w:sz w:val="26"/>
          <w:szCs w:val="26"/>
        </w:rPr>
        <w:t>8.2.</w:t>
      </w:r>
      <w:r w:rsidRPr="00706FCC">
        <w:rPr>
          <w:sz w:val="26"/>
          <w:szCs w:val="26"/>
        </w:rPr>
        <w:tab/>
        <w:t>Утверждение планов и программ комплексного социально - экономического развития Самарской области и муниципального района Исаклинский Самарской области, влияющих на расчетные показатели местных нормативов;</w:t>
      </w:r>
    </w:p>
    <w:p w14:paraId="73974278" w14:textId="77777777" w:rsidR="00706FCC" w:rsidRPr="00706FCC" w:rsidRDefault="00706FCC" w:rsidP="00706FCC">
      <w:pPr>
        <w:shd w:val="clear" w:color="auto" w:fill="FFFFFF"/>
        <w:ind w:firstLine="567"/>
        <w:jc w:val="both"/>
        <w:rPr>
          <w:sz w:val="26"/>
          <w:szCs w:val="26"/>
        </w:rPr>
      </w:pPr>
      <w:r w:rsidRPr="00706FCC">
        <w:rPr>
          <w:sz w:val="26"/>
          <w:szCs w:val="26"/>
        </w:rPr>
        <w:t>8.3.</w:t>
      </w:r>
      <w:r w:rsidRPr="00706FCC">
        <w:rPr>
          <w:sz w:val="26"/>
          <w:szCs w:val="26"/>
        </w:rPr>
        <w:tab/>
        <w:t>Поступление предложений органов государственной власти Российской Федерации, органов государственной власти Самарской области, органов местного самоуправления, заинтересованных физических и юридических лиц о внесении изменений в местные нормативы градостроительного проектирования.»</w:t>
      </w:r>
    </w:p>
    <w:p w14:paraId="0CDDEBFC" w14:textId="77777777" w:rsidR="00706FCC" w:rsidRPr="00706FCC" w:rsidRDefault="00706FCC" w:rsidP="00706FCC">
      <w:pPr>
        <w:shd w:val="clear" w:color="auto" w:fill="FFFFFF"/>
        <w:ind w:firstLine="567"/>
        <w:jc w:val="both"/>
        <w:rPr>
          <w:sz w:val="26"/>
          <w:szCs w:val="26"/>
        </w:rPr>
      </w:pPr>
      <w:r w:rsidRPr="00706FCC">
        <w:rPr>
          <w:sz w:val="26"/>
          <w:szCs w:val="26"/>
        </w:rPr>
        <w:t>3) главу 2 дополнить пунктом 9:</w:t>
      </w:r>
    </w:p>
    <w:p w14:paraId="38B2D5B9" w14:textId="77777777" w:rsidR="00706FCC" w:rsidRPr="00706FCC" w:rsidRDefault="00706FCC" w:rsidP="00706FCC">
      <w:pPr>
        <w:shd w:val="clear" w:color="auto" w:fill="FFFFFF"/>
        <w:ind w:firstLine="567"/>
        <w:jc w:val="both"/>
        <w:rPr>
          <w:sz w:val="26"/>
          <w:szCs w:val="26"/>
        </w:rPr>
      </w:pPr>
      <w:r w:rsidRPr="00706FCC">
        <w:rPr>
          <w:sz w:val="26"/>
          <w:szCs w:val="26"/>
        </w:rPr>
        <w:t xml:space="preserve">«9. </w:t>
      </w:r>
      <w:r w:rsidRPr="00706FCC">
        <w:rPr>
          <w:sz w:val="26"/>
          <w:szCs w:val="26"/>
        </w:rPr>
        <w:tab/>
        <w:t>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 в информационной системе обеспечения градостроительной деятельности в течение пяти дней после принятия решения об утверждении, а также опубликованию в газете «Официальный вестник сельского поселения Исаклы» и размещению на официальном сайте администрации сельского поселения Исаклы муниципального района Исаклинский Самарской области в сети Интернет.»</w:t>
      </w:r>
    </w:p>
    <w:p w14:paraId="3FBDF65F" w14:textId="77777777" w:rsidR="00706FCC" w:rsidRPr="00706FCC" w:rsidRDefault="00706FCC" w:rsidP="00706FCC">
      <w:pPr>
        <w:shd w:val="clear" w:color="auto" w:fill="FFFFFF"/>
        <w:ind w:firstLine="567"/>
        <w:jc w:val="both"/>
        <w:rPr>
          <w:sz w:val="26"/>
          <w:szCs w:val="26"/>
        </w:rPr>
      </w:pPr>
      <w:r w:rsidRPr="00706FCC">
        <w:rPr>
          <w:sz w:val="26"/>
          <w:szCs w:val="26"/>
        </w:rPr>
        <w:t>4) главу 2 дополнить пунктом 10:</w:t>
      </w:r>
    </w:p>
    <w:p w14:paraId="75A15E05" w14:textId="77777777" w:rsidR="00706FCC" w:rsidRPr="00706FCC" w:rsidRDefault="00706FCC" w:rsidP="00706FCC">
      <w:pPr>
        <w:shd w:val="clear" w:color="auto" w:fill="FFFFFF"/>
        <w:ind w:firstLine="567"/>
        <w:jc w:val="both"/>
        <w:rPr>
          <w:sz w:val="26"/>
          <w:szCs w:val="26"/>
        </w:rPr>
      </w:pPr>
      <w:r w:rsidRPr="00706FCC">
        <w:rPr>
          <w:sz w:val="26"/>
          <w:szCs w:val="26"/>
        </w:rPr>
        <w:t xml:space="preserve">«10. </w:t>
      </w:r>
      <w:r w:rsidRPr="00706FCC">
        <w:rPr>
          <w:sz w:val="26"/>
          <w:szCs w:val="26"/>
        </w:rPr>
        <w:tab/>
        <w:t>В целях включения в реестр нормативов градостроительного проектирования копия Решения Собрания представителей сельского поселения Исаклы муниципального района Исаклинский Самарской области об утверждении местных нормативов градостроительного проектирования направляется уполномоченным структурным подразделением администрации сельского поселения Исаклы муниципального района Исаклинский Самарской области в министерство строительства Самарской области в течение пяти рабочих дней со дня утверждения местных нормативов градостроительного проектирования.»</w:t>
      </w:r>
    </w:p>
    <w:p w14:paraId="4AA0D8E8" w14:textId="77777777" w:rsidR="00706FCC" w:rsidRPr="00706FCC" w:rsidRDefault="00706FCC" w:rsidP="00706FCC">
      <w:pPr>
        <w:shd w:val="clear" w:color="auto" w:fill="FFFFFF"/>
        <w:ind w:firstLine="567"/>
        <w:jc w:val="both"/>
        <w:rPr>
          <w:sz w:val="26"/>
          <w:szCs w:val="26"/>
        </w:rPr>
      </w:pPr>
      <w:r w:rsidRPr="00706FCC">
        <w:rPr>
          <w:sz w:val="26"/>
          <w:szCs w:val="26"/>
        </w:rPr>
        <w:t>5) главу 3 Заключительные положения исключить.</w:t>
      </w:r>
    </w:p>
    <w:p w14:paraId="0C9374F0" w14:textId="77777777" w:rsidR="00706FCC" w:rsidRPr="00706FCC" w:rsidRDefault="00706FCC" w:rsidP="00706FCC">
      <w:pPr>
        <w:ind w:firstLine="567"/>
        <w:contextualSpacing/>
        <w:jc w:val="both"/>
        <w:rPr>
          <w:sz w:val="26"/>
          <w:szCs w:val="26"/>
        </w:rPr>
      </w:pPr>
      <w:r w:rsidRPr="00706FCC">
        <w:rPr>
          <w:sz w:val="26"/>
          <w:szCs w:val="26"/>
        </w:rPr>
        <w:t>2. Разместить настоящее постановление на официальном сайте Администрации сельского поселения Исаклы муниципального района Исаклинский в сети «Интернет».</w:t>
      </w:r>
    </w:p>
    <w:p w14:paraId="0FF9CE38" w14:textId="77777777" w:rsidR="00706FCC" w:rsidRPr="00706FCC" w:rsidRDefault="00706FCC" w:rsidP="00706FCC">
      <w:pPr>
        <w:pStyle w:val="ab"/>
        <w:ind w:firstLine="567"/>
        <w:jc w:val="both"/>
        <w:rPr>
          <w:sz w:val="26"/>
          <w:szCs w:val="26"/>
        </w:rPr>
      </w:pPr>
      <w:r w:rsidRPr="00706FCC">
        <w:rPr>
          <w:sz w:val="26"/>
          <w:szCs w:val="26"/>
        </w:rPr>
        <w:t>3. Контроль за исполнением настоящего постановления оставляю за собой.</w:t>
      </w:r>
    </w:p>
    <w:p w14:paraId="7D68E234" w14:textId="77777777" w:rsidR="00706FCC" w:rsidRPr="00706FCC" w:rsidRDefault="00706FCC" w:rsidP="00706FCC">
      <w:pPr>
        <w:jc w:val="both"/>
        <w:rPr>
          <w:sz w:val="26"/>
          <w:szCs w:val="26"/>
        </w:rPr>
      </w:pPr>
    </w:p>
    <w:p w14:paraId="3BBAD702" w14:textId="77777777" w:rsidR="00706FCC" w:rsidRPr="00AC105C" w:rsidRDefault="00706FCC" w:rsidP="00706FCC">
      <w:pPr>
        <w:jc w:val="both"/>
        <w:rPr>
          <w:sz w:val="28"/>
          <w:szCs w:val="28"/>
        </w:rPr>
      </w:pPr>
    </w:p>
    <w:p w14:paraId="09D733C8" w14:textId="77777777" w:rsidR="00706FCC" w:rsidRPr="00706FCC" w:rsidRDefault="00706FCC" w:rsidP="00706FCC">
      <w:pPr>
        <w:jc w:val="both"/>
        <w:rPr>
          <w:sz w:val="26"/>
          <w:szCs w:val="26"/>
        </w:rPr>
      </w:pPr>
      <w:r w:rsidRPr="00706FCC">
        <w:rPr>
          <w:sz w:val="26"/>
          <w:szCs w:val="26"/>
        </w:rPr>
        <w:t>Глава сельского поселения Исаклы</w:t>
      </w:r>
    </w:p>
    <w:p w14:paraId="1FEA4125" w14:textId="77777777" w:rsidR="00706FCC" w:rsidRPr="00706FCC" w:rsidRDefault="00706FCC" w:rsidP="00706FCC">
      <w:pPr>
        <w:jc w:val="both"/>
        <w:rPr>
          <w:sz w:val="26"/>
          <w:szCs w:val="26"/>
        </w:rPr>
      </w:pPr>
      <w:r w:rsidRPr="00706FCC">
        <w:rPr>
          <w:sz w:val="26"/>
          <w:szCs w:val="26"/>
        </w:rPr>
        <w:t xml:space="preserve">муниципального района Исаклинский </w:t>
      </w:r>
    </w:p>
    <w:p w14:paraId="48A15570" w14:textId="781EA030" w:rsidR="00C30618" w:rsidRDefault="00706FCC" w:rsidP="00706FCC">
      <w:pPr>
        <w:pStyle w:val="ab"/>
      </w:pPr>
      <w:r w:rsidRPr="00706FCC">
        <w:rPr>
          <w:sz w:val="26"/>
          <w:szCs w:val="26"/>
        </w:rPr>
        <w:t xml:space="preserve">Самарской области                                                                     </w:t>
      </w:r>
      <w:r>
        <w:rPr>
          <w:sz w:val="26"/>
          <w:szCs w:val="26"/>
        </w:rPr>
        <w:t xml:space="preserve">              </w:t>
      </w:r>
      <w:r w:rsidRPr="00706FCC">
        <w:rPr>
          <w:sz w:val="26"/>
          <w:szCs w:val="26"/>
        </w:rPr>
        <w:t xml:space="preserve">   И. А. </w:t>
      </w:r>
      <w:proofErr w:type="spellStart"/>
      <w:r w:rsidRPr="00706FCC">
        <w:rPr>
          <w:sz w:val="26"/>
          <w:szCs w:val="26"/>
        </w:rPr>
        <w:t>Гулин</w:t>
      </w:r>
      <w:bookmarkStart w:id="1" w:name="_GoBack"/>
      <w:bookmarkEnd w:id="1"/>
      <w:proofErr w:type="spellEnd"/>
    </w:p>
    <w:p w14:paraId="6B06E510" w14:textId="028E8509" w:rsidR="00C30618" w:rsidRDefault="00C30618"/>
    <w:p w14:paraId="3092653D" w14:textId="7B42AD20" w:rsidR="00C30618" w:rsidRDefault="00C30618"/>
    <w:p w14:paraId="47F89EE8" w14:textId="27F514E8" w:rsidR="00C30618" w:rsidRDefault="00C30618"/>
    <w:p w14:paraId="002FCDF8" w14:textId="44FD53B9" w:rsidR="00C30618" w:rsidRDefault="00C30618"/>
    <w:p w14:paraId="4581B5A0" w14:textId="1C21A60D" w:rsidR="00C30618" w:rsidRDefault="00C30618"/>
    <w:p w14:paraId="51EBFBEA" w14:textId="652C2CE0" w:rsidR="00C30618" w:rsidRDefault="00C30618"/>
    <w:p w14:paraId="6AC28AA7" w14:textId="444E1D7B" w:rsidR="00C30618" w:rsidRDefault="00C30618"/>
    <w:p w14:paraId="544B2069" w14:textId="6127323D" w:rsidR="00C30618" w:rsidRDefault="00C30618" w:rsidP="00C30618">
      <w:pPr>
        <w:jc w:val="right"/>
      </w:pPr>
    </w:p>
    <w:p w14:paraId="37BF33B0" w14:textId="3D2EC57F" w:rsidR="00C30618" w:rsidRDefault="00C30618" w:rsidP="00C30618">
      <w:pPr>
        <w:jc w:val="right"/>
      </w:pPr>
    </w:p>
    <w:p w14:paraId="6C7F83E7" w14:textId="77777777" w:rsidR="00BD660B" w:rsidRDefault="00BD660B" w:rsidP="00C30618">
      <w:pPr>
        <w:jc w:val="center"/>
        <w:rPr>
          <w:b/>
          <w:sz w:val="28"/>
          <w:szCs w:val="28"/>
        </w:rPr>
        <w:sectPr w:rsidR="00BD660B" w:rsidSect="00D627C9">
          <w:pgSz w:w="11906" w:h="16838"/>
          <w:pgMar w:top="567" w:right="851" w:bottom="851" w:left="1701" w:header="709" w:footer="709" w:gutter="0"/>
          <w:cols w:space="708"/>
          <w:docGrid w:linePitch="360"/>
        </w:sectPr>
      </w:pPr>
    </w:p>
    <w:p w14:paraId="3988C427" w14:textId="39A8CCD3" w:rsidR="00BD660B" w:rsidRDefault="00BD660B" w:rsidP="00EB575E">
      <w:pPr>
        <w:jc w:val="right"/>
      </w:pPr>
    </w:p>
    <w:sectPr w:rsidR="00BD660B" w:rsidSect="00BD660B">
      <w:pgSz w:w="16838" w:h="11906" w:orient="landscape"/>
      <w:pgMar w:top="851" w:right="851" w:bottom="170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55B"/>
    <w:rsid w:val="000305CC"/>
    <w:rsid w:val="000B0347"/>
    <w:rsid w:val="000F7D91"/>
    <w:rsid w:val="00192AA2"/>
    <w:rsid w:val="00261EB2"/>
    <w:rsid w:val="00286894"/>
    <w:rsid w:val="00412605"/>
    <w:rsid w:val="004334D3"/>
    <w:rsid w:val="00553BBE"/>
    <w:rsid w:val="00694D45"/>
    <w:rsid w:val="00706FCC"/>
    <w:rsid w:val="00747400"/>
    <w:rsid w:val="007E29E2"/>
    <w:rsid w:val="008635AD"/>
    <w:rsid w:val="0094383C"/>
    <w:rsid w:val="00A0155B"/>
    <w:rsid w:val="00BD660B"/>
    <w:rsid w:val="00C30618"/>
    <w:rsid w:val="00C73A9B"/>
    <w:rsid w:val="00D3536C"/>
    <w:rsid w:val="00DD12BB"/>
    <w:rsid w:val="00E3263B"/>
    <w:rsid w:val="00EB575E"/>
    <w:rsid w:val="00EE25E4"/>
    <w:rsid w:val="00F27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D74A9"/>
  <w15:chartTrackingRefBased/>
  <w15:docId w15:val="{5E5E7687-B547-40F6-9DCB-5E43192C0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061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706FCC"/>
    <w:pPr>
      <w:keepNext/>
      <w:outlineLvl w:val="0"/>
    </w:pPr>
    <w:rPr>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6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E25E4"/>
    <w:rPr>
      <w:rFonts w:ascii="Segoe UI" w:hAnsi="Segoe UI" w:cs="Segoe UI"/>
      <w:sz w:val="18"/>
      <w:szCs w:val="18"/>
    </w:rPr>
  </w:style>
  <w:style w:type="character" w:customStyle="1" w:styleId="a5">
    <w:name w:val="Текст выноски Знак"/>
    <w:basedOn w:val="a0"/>
    <w:link w:val="a4"/>
    <w:uiPriority w:val="99"/>
    <w:semiHidden/>
    <w:rsid w:val="00EE25E4"/>
    <w:rPr>
      <w:rFonts w:ascii="Segoe UI" w:eastAsia="Times New Roman" w:hAnsi="Segoe UI" w:cs="Segoe UI"/>
      <w:sz w:val="18"/>
      <w:szCs w:val="18"/>
      <w:lang w:eastAsia="ru-RU"/>
    </w:rPr>
  </w:style>
  <w:style w:type="character" w:styleId="a6">
    <w:name w:val="annotation reference"/>
    <w:basedOn w:val="a0"/>
    <w:uiPriority w:val="99"/>
    <w:semiHidden/>
    <w:unhideWhenUsed/>
    <w:rsid w:val="00412605"/>
    <w:rPr>
      <w:sz w:val="16"/>
      <w:szCs w:val="16"/>
    </w:rPr>
  </w:style>
  <w:style w:type="paragraph" w:styleId="a7">
    <w:name w:val="annotation text"/>
    <w:basedOn w:val="a"/>
    <w:link w:val="a8"/>
    <w:uiPriority w:val="99"/>
    <w:semiHidden/>
    <w:unhideWhenUsed/>
    <w:rsid w:val="00412605"/>
  </w:style>
  <w:style w:type="character" w:customStyle="1" w:styleId="a8">
    <w:name w:val="Текст примечания Знак"/>
    <w:basedOn w:val="a0"/>
    <w:link w:val="a7"/>
    <w:uiPriority w:val="99"/>
    <w:semiHidden/>
    <w:rsid w:val="00412605"/>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412605"/>
    <w:rPr>
      <w:b/>
      <w:bCs/>
    </w:rPr>
  </w:style>
  <w:style w:type="character" w:customStyle="1" w:styleId="aa">
    <w:name w:val="Тема примечания Знак"/>
    <w:basedOn w:val="a8"/>
    <w:link w:val="a9"/>
    <w:uiPriority w:val="99"/>
    <w:semiHidden/>
    <w:rsid w:val="00412605"/>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uiPriority w:val="99"/>
    <w:rsid w:val="00706FCC"/>
    <w:rPr>
      <w:rFonts w:ascii="Times New Roman" w:eastAsia="Times New Roman" w:hAnsi="Times New Roman" w:cs="Times New Roman"/>
      <w:b/>
      <w:sz w:val="32"/>
      <w:szCs w:val="24"/>
      <w:lang w:eastAsia="ru-RU"/>
    </w:rPr>
  </w:style>
  <w:style w:type="paragraph" w:styleId="ab">
    <w:name w:val="Body Text"/>
    <w:basedOn w:val="a"/>
    <w:link w:val="ac"/>
    <w:rsid w:val="00706FCC"/>
    <w:rPr>
      <w:sz w:val="24"/>
    </w:rPr>
  </w:style>
  <w:style w:type="character" w:customStyle="1" w:styleId="ac">
    <w:name w:val="Основной текст Знак"/>
    <w:basedOn w:val="a0"/>
    <w:link w:val="ab"/>
    <w:rsid w:val="00706FCC"/>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44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14A6B-039F-4FB9-8D0F-A91120E30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3</Pages>
  <Words>737</Words>
  <Characters>4204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cp:lastPrinted>2022-01-20T09:54:00Z</cp:lastPrinted>
  <dcterms:created xsi:type="dcterms:W3CDTF">2021-01-21T05:53:00Z</dcterms:created>
  <dcterms:modified xsi:type="dcterms:W3CDTF">2022-01-20T10:03:00Z</dcterms:modified>
</cp:coreProperties>
</file>