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BD5CE0" w:rsidRDefault="00DA4986" w:rsidP="00BD5CE0">
      <w:pPr>
        <w:spacing w:after="0" w:line="240" w:lineRule="auto"/>
        <w:rPr>
          <w:rFonts w:ascii="Times New Roman" w:eastAsia="Times New Roman" w:hAnsi="Times New Roman" w:cs="Times New Roman"/>
          <w:sz w:val="26"/>
          <w:szCs w:val="26"/>
          <w:lang w:eastAsia="ru-RU"/>
        </w:rPr>
      </w:pPr>
    </w:p>
    <w:p w:rsidR="006A36BE" w:rsidRPr="00BD5CE0" w:rsidRDefault="006A36BE" w:rsidP="00B5123D">
      <w:pPr>
        <w:spacing w:after="0" w:line="240" w:lineRule="auto"/>
        <w:jc w:val="center"/>
        <w:rPr>
          <w:rFonts w:ascii="Times New Roman" w:hAnsi="Times New Roman" w:cs="Times New Roman"/>
          <w:b/>
          <w:bCs/>
          <w:sz w:val="26"/>
          <w:szCs w:val="26"/>
        </w:rPr>
      </w:pPr>
      <w:r w:rsidRPr="00BD5CE0">
        <w:rPr>
          <w:rFonts w:ascii="Times New Roman" w:hAnsi="Times New Roman" w:cs="Times New Roman"/>
          <w:b/>
          <w:bCs/>
          <w:sz w:val="26"/>
          <w:szCs w:val="26"/>
        </w:rPr>
        <w:t>РОССИЙСКАЯ ФЕДЕРАЦИЯ</w:t>
      </w:r>
      <w:r w:rsidRPr="00BD5CE0">
        <w:rPr>
          <w:rFonts w:ascii="Times New Roman" w:hAnsi="Times New Roman" w:cs="Times New Roman"/>
          <w:b/>
          <w:bCs/>
          <w:sz w:val="26"/>
          <w:szCs w:val="26"/>
        </w:rPr>
        <w:br/>
        <w:t>САМАРСКАЯ ОБЛАСТЬ</w:t>
      </w:r>
    </w:p>
    <w:p w:rsidR="006A36BE" w:rsidRPr="00BD5CE0" w:rsidRDefault="006A36BE" w:rsidP="006A36BE">
      <w:pPr>
        <w:spacing w:after="0" w:line="240" w:lineRule="auto"/>
        <w:jc w:val="center"/>
        <w:rPr>
          <w:rFonts w:ascii="Times New Roman" w:hAnsi="Times New Roman" w:cs="Times New Roman"/>
          <w:b/>
          <w:bCs/>
          <w:sz w:val="26"/>
          <w:szCs w:val="26"/>
        </w:rPr>
      </w:pPr>
      <w:r w:rsidRPr="00BD5CE0">
        <w:rPr>
          <w:rFonts w:ascii="Times New Roman" w:hAnsi="Times New Roman" w:cs="Times New Roman"/>
          <w:b/>
          <w:bCs/>
          <w:sz w:val="26"/>
          <w:szCs w:val="26"/>
        </w:rPr>
        <w:t xml:space="preserve">МУНИЦИПАЛЬНЫЙ РАЙОН </w:t>
      </w:r>
      <w:r w:rsidR="001F2874">
        <w:rPr>
          <w:rFonts w:ascii="Times New Roman" w:hAnsi="Times New Roman" w:cs="Times New Roman"/>
          <w:b/>
          <w:caps/>
          <w:sz w:val="26"/>
          <w:szCs w:val="26"/>
        </w:rPr>
        <w:t>ИСАКЛИНСКИЙ</w:t>
      </w:r>
    </w:p>
    <w:p w:rsidR="006A36BE" w:rsidRPr="00BD5CE0" w:rsidRDefault="006A36BE" w:rsidP="006A36BE">
      <w:pPr>
        <w:spacing w:after="0" w:line="240" w:lineRule="auto"/>
        <w:jc w:val="center"/>
        <w:rPr>
          <w:rFonts w:ascii="Times New Roman" w:hAnsi="Times New Roman" w:cs="Times New Roman"/>
          <w:b/>
          <w:bCs/>
          <w:sz w:val="26"/>
          <w:szCs w:val="26"/>
        </w:rPr>
      </w:pPr>
      <w:r w:rsidRPr="00BD5CE0">
        <w:rPr>
          <w:rFonts w:ascii="Times New Roman" w:hAnsi="Times New Roman" w:cs="Times New Roman"/>
          <w:b/>
          <w:bCs/>
          <w:sz w:val="26"/>
          <w:szCs w:val="26"/>
        </w:rPr>
        <w:t xml:space="preserve">АДМИНИСТРАЦИЯ СЕЛЬСКОГО ПОСЕЛЕНИЯ </w:t>
      </w:r>
    </w:p>
    <w:p w:rsidR="006A36BE" w:rsidRPr="00BD5CE0" w:rsidRDefault="001F2874" w:rsidP="006A36BE">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ИСАКЛЫ</w:t>
      </w:r>
    </w:p>
    <w:p w:rsidR="006A36BE" w:rsidRPr="00BD5CE0" w:rsidRDefault="006A36BE" w:rsidP="006A36BE">
      <w:pPr>
        <w:spacing w:after="0" w:line="240" w:lineRule="auto"/>
        <w:jc w:val="center"/>
        <w:rPr>
          <w:rFonts w:ascii="Times New Roman" w:hAnsi="Times New Roman" w:cs="Times New Roman"/>
          <w:sz w:val="26"/>
          <w:szCs w:val="26"/>
        </w:rPr>
      </w:pPr>
    </w:p>
    <w:p w:rsidR="006A36BE" w:rsidRPr="00BD5CE0" w:rsidRDefault="006A36BE" w:rsidP="006A36BE">
      <w:pPr>
        <w:spacing w:after="0" w:line="240" w:lineRule="auto"/>
        <w:jc w:val="center"/>
        <w:outlineLvl w:val="0"/>
        <w:rPr>
          <w:rFonts w:ascii="Times New Roman" w:hAnsi="Times New Roman" w:cs="Times New Roman"/>
          <w:b/>
          <w:sz w:val="26"/>
          <w:szCs w:val="26"/>
        </w:rPr>
      </w:pPr>
      <w:r w:rsidRPr="00BD5CE0">
        <w:rPr>
          <w:rFonts w:ascii="Times New Roman" w:hAnsi="Times New Roman" w:cs="Times New Roman"/>
          <w:b/>
          <w:sz w:val="26"/>
          <w:szCs w:val="26"/>
        </w:rPr>
        <w:t>ПОСТАНОВЛЕНИЕ</w:t>
      </w:r>
    </w:p>
    <w:p w:rsidR="00DA4986" w:rsidRPr="00BD5CE0" w:rsidRDefault="001F2874" w:rsidP="006A36B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20</w:t>
      </w:r>
      <w:r w:rsidR="00C27F26" w:rsidRPr="00BD5CE0">
        <w:rPr>
          <w:rFonts w:ascii="Times New Roman" w:hAnsi="Times New Roman" w:cs="Times New Roman"/>
          <w:b/>
          <w:sz w:val="26"/>
          <w:szCs w:val="26"/>
        </w:rPr>
        <w:t xml:space="preserve"> апреля </w:t>
      </w:r>
      <w:r w:rsidR="006F3E4C" w:rsidRPr="00BD5CE0">
        <w:rPr>
          <w:rFonts w:ascii="Times New Roman" w:hAnsi="Times New Roman" w:cs="Times New Roman"/>
          <w:b/>
          <w:sz w:val="26"/>
          <w:szCs w:val="26"/>
        </w:rPr>
        <w:t>2023</w:t>
      </w:r>
      <w:r w:rsidR="006A36BE" w:rsidRPr="00BD5CE0">
        <w:rPr>
          <w:rFonts w:ascii="Times New Roman" w:hAnsi="Times New Roman" w:cs="Times New Roman"/>
          <w:b/>
          <w:sz w:val="26"/>
          <w:szCs w:val="26"/>
        </w:rPr>
        <w:t xml:space="preserve"> года №</w:t>
      </w:r>
      <w:r>
        <w:rPr>
          <w:rFonts w:ascii="Times New Roman" w:hAnsi="Times New Roman" w:cs="Times New Roman"/>
          <w:b/>
          <w:sz w:val="26"/>
          <w:szCs w:val="26"/>
        </w:rPr>
        <w:t>57</w:t>
      </w:r>
    </w:p>
    <w:p w:rsidR="00DA4986" w:rsidRPr="00BD5CE0"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 </w:t>
      </w:r>
    </w:p>
    <w:p w:rsidR="00DA4986" w:rsidRPr="00BD5CE0" w:rsidRDefault="006F3E4C"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b/>
          <w:bCs/>
          <w:color w:val="000000"/>
          <w:sz w:val="26"/>
          <w:szCs w:val="26"/>
          <w:lang w:eastAsia="ru-RU"/>
        </w:rPr>
        <w:t>О внесении изменений в Постановление №70 от 22.04.2021г. №22 «</w:t>
      </w:r>
      <w:r w:rsidR="00DA4986" w:rsidRPr="00BD5CE0">
        <w:rPr>
          <w:rFonts w:ascii="Times New Roman" w:eastAsia="Times New Roman" w:hAnsi="Times New Roman" w:cs="Times New Roman"/>
          <w:b/>
          <w:bCs/>
          <w:color w:val="000000"/>
          <w:sz w:val="26"/>
          <w:szCs w:val="26"/>
          <w:lang w:eastAsia="ru-RU"/>
        </w:rPr>
        <w:t>Об</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утверждении</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административного</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регламента</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предоставления</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муниципальной</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услуги</w:t>
      </w:r>
      <w:r w:rsidR="001029EB" w:rsidRPr="00BD5CE0">
        <w:rPr>
          <w:rFonts w:ascii="Times New Roman" w:eastAsia="Times New Roman" w:hAnsi="Times New Roman" w:cs="Times New Roman"/>
          <w:b/>
          <w:bCs/>
          <w:color w:val="000000"/>
          <w:sz w:val="26"/>
          <w:szCs w:val="26"/>
          <w:lang w:eastAsia="ru-RU"/>
        </w:rPr>
        <w:t xml:space="preserve"> </w:t>
      </w:r>
      <w:r w:rsidR="00DA4986" w:rsidRPr="00BD5CE0">
        <w:rPr>
          <w:rFonts w:ascii="Times New Roman" w:eastAsia="Times New Roman" w:hAnsi="Times New Roman" w:cs="Times New Roman"/>
          <w:b/>
          <w:bCs/>
          <w:color w:val="000000"/>
          <w:sz w:val="26"/>
          <w:szCs w:val="26"/>
          <w:lang w:eastAsia="ru-RU"/>
        </w:rPr>
        <w:t>«</w:t>
      </w:r>
      <w:r w:rsidR="00F51B1A" w:rsidRPr="00BD5CE0">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BD5CE0">
        <w:rPr>
          <w:rFonts w:ascii="Times New Roman" w:eastAsia="Times New Roman" w:hAnsi="Times New Roman" w:cs="Times New Roman"/>
          <w:b/>
          <w:bCs/>
          <w:color w:val="000000"/>
          <w:sz w:val="26"/>
          <w:szCs w:val="26"/>
          <w:lang w:eastAsia="ru-RU"/>
        </w:rPr>
        <w:t>»</w:t>
      </w:r>
      <w:r w:rsidRPr="00BD5CE0">
        <w:rPr>
          <w:rFonts w:ascii="Times New Roman" w:eastAsia="Times New Roman" w:hAnsi="Times New Roman" w:cs="Times New Roman"/>
          <w:b/>
          <w:bCs/>
          <w:color w:val="000000"/>
          <w:sz w:val="26"/>
          <w:szCs w:val="26"/>
          <w:lang w:eastAsia="ru-RU"/>
        </w:rPr>
        <w:t>»</w:t>
      </w:r>
    </w:p>
    <w:p w:rsidR="00DA4986" w:rsidRPr="00BD5CE0" w:rsidRDefault="001029EB" w:rsidP="00363B3C">
      <w:pPr>
        <w:spacing w:after="0" w:line="240" w:lineRule="auto"/>
        <w:ind w:firstLine="709"/>
        <w:jc w:val="both"/>
        <w:rPr>
          <w:rFonts w:ascii="Times New Roman" w:eastAsia="Times New Roman" w:hAnsi="Times New Roman" w:cs="Times New Roman"/>
          <w:b/>
          <w:bCs/>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 </w:t>
      </w:r>
    </w:p>
    <w:p w:rsidR="00DA4986" w:rsidRPr="00BD5CE0" w:rsidRDefault="006F3E4C" w:rsidP="00BD5CE0">
      <w:pPr>
        <w:tabs>
          <w:tab w:val="left" w:pos="993"/>
        </w:tabs>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D5CE0">
        <w:rPr>
          <w:rFonts w:ascii="Times New Roman" w:eastAsia="Times New Roman" w:hAnsi="Times New Roman" w:cs="Times New Roman"/>
          <w:color w:val="000000"/>
          <w:sz w:val="26"/>
          <w:szCs w:val="26"/>
          <w:lang w:eastAsia="ru-RU"/>
        </w:rPr>
        <w:t>На основании протеста прокуратуры от 30.03.2023г. № 07-03-2023/ПРДП178-23-229, р</w:t>
      </w:r>
      <w:r w:rsidR="00DA4986" w:rsidRPr="00BD5CE0">
        <w:rPr>
          <w:rFonts w:ascii="Times New Roman" w:eastAsia="Times New Roman" w:hAnsi="Times New Roman" w:cs="Times New Roman"/>
          <w:color w:val="000000"/>
          <w:sz w:val="26"/>
          <w:szCs w:val="26"/>
          <w:lang w:eastAsia="ru-RU"/>
        </w:rPr>
        <w:t>уководствуясь</w:t>
      </w:r>
      <w:r w:rsidR="001029EB" w:rsidRPr="00BD5CE0">
        <w:rPr>
          <w:rFonts w:ascii="Times New Roman" w:eastAsia="Times New Roman" w:hAnsi="Times New Roman" w:cs="Times New Roman"/>
          <w:color w:val="000000"/>
          <w:sz w:val="26"/>
          <w:szCs w:val="26"/>
          <w:lang w:eastAsia="ru-RU"/>
        </w:rPr>
        <w:t xml:space="preserve"> </w:t>
      </w:r>
      <w:r w:rsidR="00E62748" w:rsidRPr="00BD5CE0">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BD5CE0">
        <w:rPr>
          <w:rFonts w:ascii="Times New Roman" w:eastAsia="Times New Roman" w:hAnsi="Times New Roman" w:cs="Times New Roman"/>
          <w:color w:val="000000"/>
          <w:sz w:val="26"/>
          <w:szCs w:val="26"/>
          <w:lang w:eastAsia="ru-RU"/>
        </w:rPr>
        <w:t xml:space="preserve">  </w:t>
      </w:r>
      <w:r w:rsidR="00E62748" w:rsidRPr="00BD5CE0">
        <w:rPr>
          <w:rFonts w:ascii="Times New Roman" w:eastAsia="Times New Roman" w:hAnsi="Times New Roman" w:cs="Times New Roman"/>
          <w:color w:val="000000"/>
          <w:sz w:val="26"/>
          <w:szCs w:val="26"/>
          <w:lang w:eastAsia="ru-RU"/>
        </w:rPr>
        <w:t>Федеральным законом</w:t>
      </w:r>
      <w:r w:rsidR="001029EB" w:rsidRPr="00BD5CE0">
        <w:rPr>
          <w:rFonts w:ascii="Times New Roman" w:eastAsia="Times New Roman" w:hAnsi="Times New Roman" w:cs="Times New Roman"/>
          <w:color w:val="000000"/>
          <w:sz w:val="26"/>
          <w:szCs w:val="26"/>
          <w:lang w:eastAsia="ru-RU"/>
        </w:rPr>
        <w:t xml:space="preserve"> </w:t>
      </w:r>
      <w:hyperlink r:id="rId5" w:tgtFrame="_blank" w:history="1">
        <w:r w:rsidR="00DA4986" w:rsidRPr="00BD5CE0">
          <w:rPr>
            <w:rFonts w:ascii="Times New Roman" w:eastAsia="Times New Roman" w:hAnsi="Times New Roman" w:cs="Times New Roman"/>
            <w:color w:val="000000"/>
            <w:sz w:val="26"/>
            <w:szCs w:val="26"/>
            <w:lang w:eastAsia="ru-RU"/>
          </w:rPr>
          <w:t>от</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06.10.2003</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131-ФЗ</w:t>
        </w:r>
      </w:hyperlink>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«Об</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общих</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принципах</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организации</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местного</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самоуправления</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в</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Российской</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Федерации»,</w:t>
      </w:r>
      <w:r w:rsidR="00E62748" w:rsidRPr="00BD5CE0">
        <w:rPr>
          <w:rFonts w:ascii="Times New Roman" w:eastAsia="Times New Roman" w:hAnsi="Times New Roman" w:cs="Times New Roman"/>
          <w:color w:val="000000"/>
          <w:sz w:val="26"/>
          <w:szCs w:val="26"/>
          <w:lang w:eastAsia="ru-RU"/>
        </w:rPr>
        <w:t xml:space="preserve"> Водным кодексом Российской Федерации</w:t>
      </w:r>
      <w:r w:rsidR="00DA4986" w:rsidRPr="00BD5CE0">
        <w:rPr>
          <w:rFonts w:ascii="Times New Roman" w:eastAsia="Times New Roman" w:hAnsi="Times New Roman" w:cs="Times New Roman"/>
          <w:color w:val="000000"/>
          <w:sz w:val="26"/>
          <w:szCs w:val="26"/>
          <w:lang w:eastAsia="ru-RU"/>
        </w:rPr>
        <w:t>,</w:t>
      </w:r>
      <w:r w:rsidR="001029EB" w:rsidRPr="00BD5CE0">
        <w:rPr>
          <w:rFonts w:ascii="Times New Roman" w:eastAsia="Times New Roman" w:hAnsi="Times New Roman" w:cs="Times New Roman"/>
          <w:color w:val="000000"/>
          <w:sz w:val="26"/>
          <w:szCs w:val="26"/>
          <w:lang w:eastAsia="ru-RU"/>
        </w:rPr>
        <w:t xml:space="preserve"> </w:t>
      </w:r>
      <w:hyperlink r:id="rId6" w:tgtFrame="_blank" w:history="1">
        <w:r w:rsidR="00DA4986" w:rsidRPr="00BD5CE0">
          <w:rPr>
            <w:rFonts w:ascii="Times New Roman" w:eastAsia="Times New Roman" w:hAnsi="Times New Roman" w:cs="Times New Roman"/>
            <w:color w:val="000000"/>
            <w:sz w:val="26"/>
            <w:szCs w:val="26"/>
            <w:lang w:eastAsia="ru-RU"/>
          </w:rPr>
          <w:t>Уставом</w:t>
        </w:r>
      </w:hyperlink>
      <w:r w:rsidR="001029EB" w:rsidRPr="00BD5CE0">
        <w:rPr>
          <w:rFonts w:ascii="Times New Roman" w:eastAsia="Times New Roman" w:hAnsi="Times New Roman" w:cs="Times New Roman"/>
          <w:color w:val="000000"/>
          <w:sz w:val="26"/>
          <w:szCs w:val="26"/>
          <w:lang w:eastAsia="ru-RU"/>
        </w:rPr>
        <w:t xml:space="preserve"> </w:t>
      </w:r>
      <w:r w:rsidR="006A36BE" w:rsidRPr="00BD5CE0">
        <w:rPr>
          <w:rFonts w:ascii="Times New Roman" w:eastAsia="Times New Roman" w:hAnsi="Times New Roman" w:cs="Times New Roman"/>
          <w:color w:val="000000"/>
          <w:sz w:val="26"/>
          <w:szCs w:val="26"/>
          <w:lang w:eastAsia="ru-RU"/>
        </w:rPr>
        <w:t>сельского поселения Исаклы муниципального района Исаклинский Самарской области,</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в</w:t>
      </w:r>
      <w:r w:rsidR="001029EB" w:rsidRPr="00BD5CE0">
        <w:rPr>
          <w:rFonts w:ascii="Times New Roman" w:eastAsia="Times New Roman" w:hAnsi="Times New Roman" w:cs="Times New Roman"/>
          <w:color w:val="000000"/>
          <w:sz w:val="26"/>
          <w:szCs w:val="26"/>
          <w:lang w:eastAsia="ru-RU"/>
        </w:rPr>
        <w:t xml:space="preserve"> </w:t>
      </w:r>
      <w:r w:rsidR="00DA4986" w:rsidRPr="00BD5CE0">
        <w:rPr>
          <w:rFonts w:ascii="Times New Roman" w:eastAsia="Times New Roman" w:hAnsi="Times New Roman" w:cs="Times New Roman"/>
          <w:color w:val="000000"/>
          <w:sz w:val="26"/>
          <w:szCs w:val="26"/>
          <w:lang w:eastAsia="ru-RU"/>
        </w:rPr>
        <w:t>целях</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приведения регламента в соответствие с действующим федеральным законодательством</w:t>
      </w:r>
      <w:r w:rsidR="00DA4986" w:rsidRPr="00BD5CE0">
        <w:rPr>
          <w:rFonts w:ascii="Times New Roman" w:eastAsia="Times New Roman" w:hAnsi="Times New Roman" w:cs="Times New Roman"/>
          <w:color w:val="000000"/>
          <w:sz w:val="26"/>
          <w:szCs w:val="26"/>
          <w:lang w:eastAsia="ru-RU"/>
        </w:rPr>
        <w:t>,</w:t>
      </w:r>
      <w:r w:rsidR="004F628E" w:rsidRPr="00BD5CE0">
        <w:rPr>
          <w:rFonts w:ascii="Times New Roman" w:eastAsia="Times New Roman" w:hAnsi="Times New Roman" w:cs="Times New Roman"/>
          <w:color w:val="000000"/>
          <w:sz w:val="26"/>
          <w:szCs w:val="26"/>
          <w:lang w:eastAsia="ru-RU"/>
        </w:rPr>
        <w:t xml:space="preserve"> администрация</w:t>
      </w:r>
      <w:proofErr w:type="gramEnd"/>
      <w:r w:rsidR="004F628E" w:rsidRPr="00BD5CE0">
        <w:rPr>
          <w:rFonts w:ascii="Times New Roman" w:eastAsia="Times New Roman" w:hAnsi="Times New Roman" w:cs="Times New Roman"/>
          <w:color w:val="000000"/>
          <w:sz w:val="26"/>
          <w:szCs w:val="26"/>
          <w:lang w:eastAsia="ru-RU"/>
        </w:rPr>
        <w:t xml:space="preserve"> сельского поселения Исаклы </w:t>
      </w:r>
    </w:p>
    <w:p w:rsidR="00DA4986" w:rsidRPr="00BD5CE0" w:rsidRDefault="004F628E" w:rsidP="00BD5CE0">
      <w:pPr>
        <w:tabs>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ПОСТАНОВЛЯЕТ</w:t>
      </w:r>
      <w:r w:rsidR="006A36BE" w:rsidRPr="00BD5CE0">
        <w:rPr>
          <w:rFonts w:ascii="Times New Roman" w:eastAsia="Times New Roman" w:hAnsi="Times New Roman" w:cs="Times New Roman"/>
          <w:color w:val="000000"/>
          <w:sz w:val="26"/>
          <w:szCs w:val="26"/>
          <w:lang w:eastAsia="ru-RU"/>
        </w:rPr>
        <w:t>:</w:t>
      </w:r>
    </w:p>
    <w:p w:rsidR="00BD5CE0" w:rsidRPr="00BD5CE0" w:rsidRDefault="00BD5CE0" w:rsidP="00BD5CE0">
      <w:pPr>
        <w:pStyle w:val="a7"/>
        <w:numPr>
          <w:ilvl w:val="0"/>
          <w:numId w:val="1"/>
        </w:numPr>
        <w:tabs>
          <w:tab w:val="left" w:pos="851"/>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Внести в </w:t>
      </w:r>
      <w:r w:rsidRPr="00BD5CE0">
        <w:rPr>
          <w:rFonts w:ascii="Times New Roman" w:eastAsia="Times New Roman" w:hAnsi="Times New Roman" w:cs="Times New Roman"/>
          <w:bCs/>
          <w:color w:val="000000"/>
          <w:sz w:val="26"/>
          <w:szCs w:val="26"/>
          <w:lang w:eastAsia="ru-RU"/>
        </w:rPr>
        <w:t>Постановление №70 от 22.04.2021г. №22 «Об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следующие изменения:</w:t>
      </w:r>
    </w:p>
    <w:p w:rsidR="00C96D8E" w:rsidRPr="00BD5CE0" w:rsidRDefault="00BD5CE0" w:rsidP="00BD5CE0">
      <w:pPr>
        <w:pStyle w:val="a7"/>
        <w:numPr>
          <w:ilvl w:val="1"/>
          <w:numId w:val="1"/>
        </w:numPr>
        <w:tabs>
          <w:tab w:val="left" w:pos="851"/>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 </w:t>
      </w:r>
      <w:r w:rsidR="00C96D8E" w:rsidRPr="00BD5CE0">
        <w:rPr>
          <w:rFonts w:ascii="Times New Roman" w:eastAsia="Times New Roman" w:hAnsi="Times New Roman" w:cs="Times New Roman"/>
          <w:color w:val="000000"/>
          <w:sz w:val="26"/>
          <w:szCs w:val="26"/>
          <w:lang w:eastAsia="ru-RU"/>
        </w:rPr>
        <w:t>п.2.7. Раздела 2</w:t>
      </w:r>
      <w:r w:rsidR="00C96D8E" w:rsidRPr="00BD5CE0">
        <w:rPr>
          <w:rFonts w:ascii="Times New Roman" w:eastAsia="Times New Roman" w:hAnsi="Times New Roman" w:cs="Times New Roman"/>
          <w:b/>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регламента</w:t>
      </w:r>
      <w:r w:rsidRPr="00BD5CE0">
        <w:rPr>
          <w:rFonts w:ascii="Times New Roman" w:eastAsia="Times New Roman" w:hAnsi="Times New Roman" w:cs="Times New Roman"/>
          <w:b/>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w:t>
      </w:r>
      <w:r w:rsidR="00C96D8E" w:rsidRPr="00BD5CE0">
        <w:rPr>
          <w:rFonts w:ascii="Times New Roman" w:eastAsia="Times New Roman" w:hAnsi="Times New Roman" w:cs="Times New Roman"/>
          <w:color w:val="000000"/>
          <w:sz w:val="26"/>
          <w:szCs w:val="26"/>
          <w:lang w:eastAsia="ru-RU"/>
        </w:rPr>
        <w:t>Стандарт предоставления муниципальной услуги</w:t>
      </w:r>
      <w:r w:rsidRPr="00BD5CE0">
        <w:rPr>
          <w:rFonts w:ascii="Times New Roman" w:eastAsia="Times New Roman" w:hAnsi="Times New Roman" w:cs="Times New Roman"/>
          <w:color w:val="000000"/>
          <w:sz w:val="26"/>
          <w:szCs w:val="26"/>
          <w:lang w:eastAsia="ru-RU"/>
        </w:rPr>
        <w:t>»</w:t>
      </w:r>
      <w:r w:rsidR="00C96D8E" w:rsidRPr="00BD5CE0">
        <w:rPr>
          <w:rFonts w:ascii="Times New Roman" w:eastAsia="Times New Roman" w:hAnsi="Times New Roman" w:cs="Times New Roman"/>
          <w:color w:val="000000"/>
          <w:sz w:val="26"/>
          <w:szCs w:val="26"/>
          <w:lang w:eastAsia="ru-RU"/>
        </w:rPr>
        <w:t xml:space="preserve"> изложить в следующей редакции:</w:t>
      </w:r>
    </w:p>
    <w:p w:rsidR="00C96D8E" w:rsidRPr="00BD5CE0" w:rsidRDefault="00C96D8E" w:rsidP="00BD5CE0">
      <w:pPr>
        <w:tabs>
          <w:tab w:val="left"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«Исчерпывающий перечень оснований </w:t>
      </w:r>
      <w:r w:rsidRPr="00BD5CE0">
        <w:rPr>
          <w:rFonts w:ascii="Times New Roman" w:eastAsia="Times New Roman" w:hAnsi="Times New Roman" w:cs="Times New Roman"/>
          <w:sz w:val="26"/>
          <w:szCs w:val="26"/>
          <w:lang w:eastAsia="ru-RU"/>
        </w:rPr>
        <w:t>для отказа в приеме документов, необходимых для предоставления муниципальной услуги</w:t>
      </w:r>
      <w:proofErr w:type="gramStart"/>
      <w:r w:rsidRPr="00BD5CE0">
        <w:rPr>
          <w:rFonts w:ascii="Times New Roman" w:eastAsia="Times New Roman" w:hAnsi="Times New Roman" w:cs="Times New Roman"/>
          <w:color w:val="000000"/>
          <w:sz w:val="26"/>
          <w:szCs w:val="26"/>
          <w:lang w:eastAsia="ru-RU"/>
        </w:rPr>
        <w:t>:</w:t>
      </w:r>
      <w:r w:rsidR="00BD5CE0" w:rsidRPr="00BD5CE0">
        <w:rPr>
          <w:rFonts w:ascii="Times New Roman" w:eastAsia="Times New Roman" w:hAnsi="Times New Roman" w:cs="Times New Roman"/>
          <w:color w:val="000000"/>
          <w:sz w:val="26"/>
          <w:szCs w:val="26"/>
          <w:lang w:eastAsia="ru-RU"/>
        </w:rPr>
        <w:t>»</w:t>
      </w:r>
      <w:proofErr w:type="gramEnd"/>
      <w:r w:rsidR="00BD5CE0" w:rsidRPr="00BD5CE0">
        <w:rPr>
          <w:rFonts w:ascii="Times New Roman" w:eastAsia="Times New Roman" w:hAnsi="Times New Roman" w:cs="Times New Roman"/>
          <w:color w:val="000000"/>
          <w:sz w:val="26"/>
          <w:szCs w:val="26"/>
          <w:lang w:eastAsia="ru-RU"/>
        </w:rPr>
        <w:t>;</w:t>
      </w:r>
    </w:p>
    <w:p w:rsidR="00C96D8E" w:rsidRPr="00BD5CE0" w:rsidRDefault="00BD5CE0" w:rsidP="00BD5CE0">
      <w:pPr>
        <w:pStyle w:val="a7"/>
        <w:numPr>
          <w:ilvl w:val="1"/>
          <w:numId w:val="1"/>
        </w:numPr>
        <w:tabs>
          <w:tab w:val="left" w:pos="851"/>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 </w:t>
      </w:r>
      <w:r w:rsidR="00C96D8E" w:rsidRPr="00BD5CE0">
        <w:rPr>
          <w:rFonts w:ascii="Times New Roman" w:eastAsia="Times New Roman" w:hAnsi="Times New Roman" w:cs="Times New Roman"/>
          <w:color w:val="000000"/>
          <w:sz w:val="26"/>
          <w:szCs w:val="26"/>
          <w:lang w:eastAsia="ru-RU"/>
        </w:rPr>
        <w:t>п.2.9 Раздела 2</w:t>
      </w:r>
      <w:r w:rsidR="00C96D8E" w:rsidRPr="00BD5CE0">
        <w:rPr>
          <w:rFonts w:ascii="Times New Roman" w:eastAsia="Times New Roman" w:hAnsi="Times New Roman" w:cs="Times New Roman"/>
          <w:b/>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w:t>
      </w:r>
      <w:r w:rsidR="00C96D8E" w:rsidRPr="00BD5CE0">
        <w:rPr>
          <w:rFonts w:ascii="Times New Roman" w:eastAsia="Times New Roman" w:hAnsi="Times New Roman" w:cs="Times New Roman"/>
          <w:color w:val="000000"/>
          <w:sz w:val="26"/>
          <w:szCs w:val="26"/>
          <w:lang w:eastAsia="ru-RU"/>
        </w:rPr>
        <w:t>Стандарт предоставления муниципальной услуги</w:t>
      </w:r>
      <w:r w:rsidRPr="00BD5CE0">
        <w:rPr>
          <w:rFonts w:ascii="Times New Roman" w:eastAsia="Times New Roman" w:hAnsi="Times New Roman" w:cs="Times New Roman"/>
          <w:color w:val="000000"/>
          <w:sz w:val="26"/>
          <w:szCs w:val="26"/>
          <w:lang w:eastAsia="ru-RU"/>
        </w:rPr>
        <w:t>»</w:t>
      </w:r>
      <w:r w:rsidR="00C96D8E" w:rsidRPr="00BD5CE0">
        <w:rPr>
          <w:rFonts w:ascii="Times New Roman" w:eastAsia="Times New Roman" w:hAnsi="Times New Roman" w:cs="Times New Roman"/>
          <w:color w:val="000000"/>
          <w:sz w:val="26"/>
          <w:szCs w:val="26"/>
          <w:lang w:eastAsia="ru-RU"/>
        </w:rPr>
        <w:t xml:space="preserve"> изложить в следующей редакции: </w:t>
      </w:r>
    </w:p>
    <w:p w:rsidR="00C96D8E" w:rsidRPr="00BD5CE0" w:rsidRDefault="00BD5CE0" w:rsidP="00BD5CE0">
      <w:pPr>
        <w:pStyle w:val="a7"/>
        <w:tabs>
          <w:tab w:val="left" w:pos="851"/>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w:t>
      </w:r>
      <w:r w:rsidR="00C96D8E" w:rsidRPr="00BD5CE0">
        <w:rPr>
          <w:rFonts w:ascii="Times New Roman" w:eastAsia="Times New Roman" w:hAnsi="Times New Roman" w:cs="Times New Roman"/>
          <w:color w:val="000000"/>
          <w:sz w:val="26"/>
          <w:szCs w:val="26"/>
          <w:lang w:eastAsia="ru-RU"/>
        </w:rPr>
        <w:t>Исчерпывающий перечень оснований для отказа в предоставлении муниципальной услуги</w:t>
      </w:r>
      <w:proofErr w:type="gramStart"/>
      <w:r w:rsidR="00C96D8E" w:rsidRPr="00BD5CE0">
        <w:rPr>
          <w:rFonts w:ascii="Times New Roman" w:eastAsia="Times New Roman" w:hAnsi="Times New Roman" w:cs="Times New Roman"/>
          <w:color w:val="000000"/>
          <w:sz w:val="26"/>
          <w:szCs w:val="26"/>
          <w:lang w:eastAsia="ru-RU"/>
        </w:rPr>
        <w:t>:</w:t>
      </w:r>
      <w:r w:rsidRPr="00BD5CE0">
        <w:rPr>
          <w:rFonts w:ascii="Times New Roman" w:eastAsia="Times New Roman" w:hAnsi="Times New Roman" w:cs="Times New Roman"/>
          <w:color w:val="000000"/>
          <w:sz w:val="26"/>
          <w:szCs w:val="26"/>
          <w:lang w:eastAsia="ru-RU"/>
        </w:rPr>
        <w:t>»</w:t>
      </w:r>
      <w:proofErr w:type="gramEnd"/>
      <w:r w:rsidRPr="00BD5CE0">
        <w:rPr>
          <w:rFonts w:ascii="Times New Roman" w:eastAsia="Times New Roman" w:hAnsi="Times New Roman" w:cs="Times New Roman"/>
          <w:color w:val="000000"/>
          <w:sz w:val="26"/>
          <w:szCs w:val="26"/>
          <w:lang w:eastAsia="ru-RU"/>
        </w:rPr>
        <w:t>.</w:t>
      </w:r>
    </w:p>
    <w:p w:rsidR="00C96D8E" w:rsidRPr="00BD5CE0" w:rsidRDefault="00DA4986" w:rsidP="00BD5CE0">
      <w:pPr>
        <w:pStyle w:val="a7"/>
        <w:numPr>
          <w:ilvl w:val="0"/>
          <w:numId w:val="1"/>
        </w:numPr>
        <w:tabs>
          <w:tab w:val="left" w:pos="851"/>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Настоящее</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Постановление</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вступает</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в</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силу</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со</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дня</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его</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подписания,</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подлежит</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официальному</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опубликованию</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и</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размещению</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в</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свободном</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доступе</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на</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сайте</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администрации</w:t>
      </w:r>
      <w:r w:rsidR="001029EB" w:rsidRPr="00BD5CE0">
        <w:rPr>
          <w:rFonts w:ascii="Times New Roman" w:eastAsia="Times New Roman" w:hAnsi="Times New Roman" w:cs="Times New Roman"/>
          <w:color w:val="000000"/>
          <w:sz w:val="26"/>
          <w:szCs w:val="26"/>
          <w:lang w:eastAsia="ru-RU"/>
        </w:rPr>
        <w:t xml:space="preserve"> </w:t>
      </w:r>
      <w:r w:rsidR="006A36BE" w:rsidRPr="00BD5CE0">
        <w:rPr>
          <w:rFonts w:ascii="Times New Roman" w:eastAsia="Times New Roman" w:hAnsi="Times New Roman" w:cs="Times New Roman"/>
          <w:color w:val="000000"/>
          <w:sz w:val="26"/>
          <w:szCs w:val="26"/>
          <w:lang w:eastAsia="ru-RU"/>
        </w:rPr>
        <w:t>сельского поселения Исаклы</w:t>
      </w:r>
      <w:r w:rsidR="003D3003" w:rsidRPr="00BD5CE0">
        <w:rPr>
          <w:rFonts w:ascii="Times New Roman" w:eastAsia="Times New Roman" w:hAnsi="Times New Roman" w:cs="Times New Roman"/>
          <w:color w:val="000000"/>
          <w:sz w:val="26"/>
          <w:szCs w:val="26"/>
          <w:lang w:eastAsia="ru-RU"/>
        </w:rPr>
        <w:t>:</w:t>
      </w:r>
      <w:r w:rsidR="006F3E4C" w:rsidRPr="00BD5CE0">
        <w:rPr>
          <w:rFonts w:ascii="Times New Roman" w:eastAsia="Times New Roman" w:hAnsi="Times New Roman" w:cs="Times New Roman"/>
          <w:color w:val="000000"/>
          <w:sz w:val="26"/>
          <w:szCs w:val="26"/>
          <w:lang w:eastAsia="ru-RU"/>
        </w:rPr>
        <w:t xml:space="preserve"> </w:t>
      </w:r>
      <w:proofErr w:type="spellStart"/>
      <w:r w:rsidR="006A36BE" w:rsidRPr="00BD5CE0">
        <w:rPr>
          <w:rFonts w:ascii="Times New Roman" w:eastAsia="Times New Roman" w:hAnsi="Times New Roman" w:cs="Times New Roman"/>
          <w:color w:val="000000"/>
          <w:sz w:val="26"/>
          <w:szCs w:val="26"/>
          <w:lang w:val="en-US" w:eastAsia="ru-RU"/>
        </w:rPr>
        <w:t>isakli</w:t>
      </w:r>
      <w:proofErr w:type="spellEnd"/>
      <w:r w:rsidR="006A36BE" w:rsidRPr="00BD5CE0">
        <w:rPr>
          <w:rFonts w:ascii="Times New Roman" w:eastAsia="Times New Roman" w:hAnsi="Times New Roman" w:cs="Times New Roman"/>
          <w:color w:val="000000"/>
          <w:sz w:val="26"/>
          <w:szCs w:val="26"/>
          <w:lang w:eastAsia="ru-RU"/>
        </w:rPr>
        <w:t>.</w:t>
      </w:r>
      <w:proofErr w:type="spellStart"/>
      <w:r w:rsidR="006A36BE" w:rsidRPr="00BD5CE0">
        <w:rPr>
          <w:rFonts w:ascii="Times New Roman" w:eastAsia="Times New Roman" w:hAnsi="Times New Roman" w:cs="Times New Roman"/>
          <w:color w:val="000000"/>
          <w:sz w:val="26"/>
          <w:szCs w:val="26"/>
          <w:lang w:val="en-US" w:eastAsia="ru-RU"/>
        </w:rPr>
        <w:t>ru</w:t>
      </w:r>
      <w:proofErr w:type="spellEnd"/>
      <w:r w:rsidR="006A36BE"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в</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информационно-телекоммуникационной</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сети</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Интернет.</w:t>
      </w:r>
    </w:p>
    <w:p w:rsidR="00DA4986" w:rsidRPr="00BD5CE0" w:rsidRDefault="00DA4986" w:rsidP="00BD5CE0">
      <w:pPr>
        <w:pStyle w:val="a7"/>
        <w:numPr>
          <w:ilvl w:val="0"/>
          <w:numId w:val="1"/>
        </w:numPr>
        <w:tabs>
          <w:tab w:val="left" w:pos="851"/>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proofErr w:type="gramStart"/>
      <w:r w:rsidRPr="00BD5CE0">
        <w:rPr>
          <w:rFonts w:ascii="Times New Roman" w:eastAsia="Times New Roman" w:hAnsi="Times New Roman" w:cs="Times New Roman"/>
          <w:color w:val="000000"/>
          <w:sz w:val="26"/>
          <w:szCs w:val="26"/>
          <w:lang w:eastAsia="ru-RU"/>
        </w:rPr>
        <w:t>Контроль</w:t>
      </w:r>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за</w:t>
      </w:r>
      <w:proofErr w:type="gramEnd"/>
      <w:r w:rsidR="001029EB" w:rsidRPr="00BD5CE0">
        <w:rPr>
          <w:rFonts w:ascii="Times New Roman" w:eastAsia="Times New Roman" w:hAnsi="Times New Roman" w:cs="Times New Roman"/>
          <w:color w:val="000000"/>
          <w:sz w:val="26"/>
          <w:szCs w:val="26"/>
          <w:lang w:eastAsia="ru-RU"/>
        </w:rPr>
        <w:t xml:space="preserve"> </w:t>
      </w:r>
      <w:r w:rsidRPr="00BD5CE0">
        <w:rPr>
          <w:rFonts w:ascii="Times New Roman" w:eastAsia="Times New Roman" w:hAnsi="Times New Roman" w:cs="Times New Roman"/>
          <w:color w:val="000000"/>
          <w:sz w:val="26"/>
          <w:szCs w:val="26"/>
          <w:lang w:eastAsia="ru-RU"/>
        </w:rPr>
        <w:t>исполнением</w:t>
      </w:r>
      <w:r w:rsidR="001029EB" w:rsidRPr="00BD5CE0">
        <w:rPr>
          <w:rFonts w:ascii="Times New Roman" w:eastAsia="Times New Roman" w:hAnsi="Times New Roman" w:cs="Times New Roman"/>
          <w:color w:val="000000"/>
          <w:sz w:val="26"/>
          <w:szCs w:val="26"/>
          <w:lang w:eastAsia="ru-RU"/>
        </w:rPr>
        <w:t xml:space="preserve"> </w:t>
      </w:r>
      <w:r w:rsidR="003D3003" w:rsidRPr="00BD5CE0">
        <w:rPr>
          <w:rFonts w:ascii="Times New Roman" w:eastAsia="Times New Roman" w:hAnsi="Times New Roman" w:cs="Times New Roman"/>
          <w:color w:val="000000"/>
          <w:sz w:val="26"/>
          <w:szCs w:val="26"/>
          <w:lang w:eastAsia="ru-RU"/>
        </w:rPr>
        <w:t>оставляю за собой.</w:t>
      </w:r>
      <w:r w:rsidR="001029EB" w:rsidRPr="00BD5CE0">
        <w:rPr>
          <w:rFonts w:ascii="Times New Roman" w:eastAsia="Times New Roman" w:hAnsi="Times New Roman" w:cs="Times New Roman"/>
          <w:color w:val="000000"/>
          <w:sz w:val="26"/>
          <w:szCs w:val="26"/>
          <w:lang w:eastAsia="ru-RU"/>
        </w:rPr>
        <w:t xml:space="preserve"> </w:t>
      </w:r>
    </w:p>
    <w:p w:rsidR="006A36BE" w:rsidRDefault="001029EB" w:rsidP="00BD5CE0">
      <w:pPr>
        <w:spacing w:after="0" w:line="240" w:lineRule="auto"/>
        <w:ind w:firstLine="567"/>
        <w:jc w:val="both"/>
        <w:rPr>
          <w:rFonts w:ascii="Times New Roman" w:eastAsia="Times New Roman" w:hAnsi="Times New Roman" w:cs="Times New Roman"/>
          <w:color w:val="000000"/>
          <w:sz w:val="26"/>
          <w:szCs w:val="26"/>
          <w:lang w:eastAsia="ru-RU"/>
        </w:rPr>
      </w:pPr>
      <w:r w:rsidRPr="00BD5CE0">
        <w:rPr>
          <w:rFonts w:ascii="Times New Roman" w:eastAsia="Times New Roman" w:hAnsi="Times New Roman" w:cs="Times New Roman"/>
          <w:color w:val="000000"/>
          <w:sz w:val="26"/>
          <w:szCs w:val="26"/>
          <w:lang w:eastAsia="ru-RU"/>
        </w:rPr>
        <w:t xml:space="preserve"> </w:t>
      </w:r>
    </w:p>
    <w:p w:rsidR="00BD5CE0" w:rsidRDefault="00BD5CE0" w:rsidP="00BD5CE0">
      <w:pPr>
        <w:spacing w:after="0" w:line="240" w:lineRule="auto"/>
        <w:ind w:firstLine="567"/>
        <w:jc w:val="both"/>
        <w:rPr>
          <w:rFonts w:ascii="Times New Roman" w:eastAsia="Times New Roman" w:hAnsi="Times New Roman" w:cs="Times New Roman"/>
          <w:color w:val="000000"/>
          <w:sz w:val="26"/>
          <w:szCs w:val="26"/>
          <w:lang w:eastAsia="ru-RU"/>
        </w:rPr>
      </w:pPr>
    </w:p>
    <w:p w:rsidR="00BD5CE0" w:rsidRPr="00BD5CE0" w:rsidRDefault="00BD5CE0" w:rsidP="00BD5CE0">
      <w:pPr>
        <w:spacing w:after="0" w:line="240" w:lineRule="auto"/>
        <w:ind w:firstLine="567"/>
        <w:jc w:val="both"/>
        <w:rPr>
          <w:rFonts w:ascii="Times New Roman" w:eastAsia="Times New Roman" w:hAnsi="Times New Roman" w:cs="Times New Roman"/>
          <w:color w:val="000000"/>
          <w:sz w:val="26"/>
          <w:szCs w:val="26"/>
          <w:lang w:eastAsia="ru-RU"/>
        </w:rPr>
      </w:pPr>
    </w:p>
    <w:p w:rsidR="006A36BE" w:rsidRPr="00BD5CE0" w:rsidRDefault="006A36BE" w:rsidP="006A36BE">
      <w:pPr>
        <w:spacing w:after="0" w:line="240" w:lineRule="auto"/>
        <w:jc w:val="both"/>
        <w:rPr>
          <w:rFonts w:ascii="Times New Roman" w:hAnsi="Times New Roman" w:cs="Times New Roman"/>
          <w:sz w:val="26"/>
          <w:szCs w:val="26"/>
        </w:rPr>
      </w:pPr>
      <w:r w:rsidRPr="00BD5CE0">
        <w:rPr>
          <w:rFonts w:ascii="Times New Roman" w:hAnsi="Times New Roman" w:cs="Times New Roman"/>
          <w:sz w:val="26"/>
          <w:szCs w:val="26"/>
        </w:rPr>
        <w:t>Глава сельского поселения Исаклы</w:t>
      </w:r>
    </w:p>
    <w:p w:rsidR="006A36BE" w:rsidRPr="00BD5CE0" w:rsidRDefault="006A36BE" w:rsidP="006A36BE">
      <w:pPr>
        <w:spacing w:after="0" w:line="240" w:lineRule="auto"/>
        <w:jc w:val="both"/>
        <w:rPr>
          <w:rFonts w:ascii="Times New Roman" w:hAnsi="Times New Roman" w:cs="Times New Roman"/>
          <w:sz w:val="26"/>
          <w:szCs w:val="26"/>
        </w:rPr>
      </w:pPr>
      <w:r w:rsidRPr="00BD5CE0">
        <w:rPr>
          <w:rFonts w:ascii="Times New Roman" w:hAnsi="Times New Roman" w:cs="Times New Roman"/>
          <w:sz w:val="26"/>
          <w:szCs w:val="26"/>
        </w:rPr>
        <w:t xml:space="preserve">муниципального района Исаклинский </w:t>
      </w:r>
    </w:p>
    <w:p w:rsidR="006A36BE" w:rsidRPr="00BD5CE0" w:rsidRDefault="006A36BE" w:rsidP="006A36BE">
      <w:pPr>
        <w:pStyle w:val="a5"/>
        <w:spacing w:after="0"/>
        <w:jc w:val="both"/>
        <w:rPr>
          <w:sz w:val="26"/>
          <w:szCs w:val="26"/>
        </w:rPr>
      </w:pPr>
      <w:r w:rsidRPr="00BD5CE0">
        <w:rPr>
          <w:sz w:val="26"/>
          <w:szCs w:val="26"/>
        </w:rPr>
        <w:t xml:space="preserve">Самарской области                                                                          </w:t>
      </w:r>
      <w:r w:rsidR="00BD5CE0">
        <w:rPr>
          <w:sz w:val="26"/>
          <w:szCs w:val="26"/>
        </w:rPr>
        <w:t xml:space="preserve">             </w:t>
      </w:r>
      <w:r w:rsidRPr="00BD5CE0">
        <w:rPr>
          <w:sz w:val="26"/>
          <w:szCs w:val="26"/>
        </w:rPr>
        <w:t xml:space="preserve">  И. А. </w:t>
      </w:r>
      <w:proofErr w:type="spellStart"/>
      <w:r w:rsidRPr="00BD5CE0">
        <w:rPr>
          <w:sz w:val="26"/>
          <w:szCs w:val="26"/>
        </w:rPr>
        <w:t>Гулин</w:t>
      </w:r>
      <w:proofErr w:type="spellEnd"/>
    </w:p>
    <w:p w:rsidR="00DA4986" w:rsidRPr="003D3003" w:rsidRDefault="001029EB" w:rsidP="006A36BE">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BD5CE0">
      <w:pPr>
        <w:spacing w:after="0" w:line="240" w:lineRule="auto"/>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3D3003"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Исаклы</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6F3E4C">
        <w:rPr>
          <w:rFonts w:ascii="Times New Roman" w:eastAsia="Times New Roman" w:hAnsi="Times New Roman" w:cs="Times New Roman"/>
          <w:color w:val="000000"/>
          <w:sz w:val="26"/>
          <w:szCs w:val="26"/>
          <w:lang w:eastAsia="ru-RU"/>
        </w:rPr>
        <w:t xml:space="preserve">   22</w:t>
      </w:r>
      <w:r w:rsidR="00C27F26">
        <w:rPr>
          <w:rFonts w:ascii="Times New Roman" w:eastAsia="Times New Roman" w:hAnsi="Times New Roman" w:cs="Times New Roman"/>
          <w:color w:val="000000"/>
          <w:sz w:val="26"/>
          <w:szCs w:val="26"/>
          <w:lang w:eastAsia="ru-RU"/>
        </w:rPr>
        <w:t>.04.</w:t>
      </w:r>
      <w:r w:rsidR="001029EB"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6F3E4C">
        <w:rPr>
          <w:rFonts w:ascii="Times New Roman" w:eastAsia="Times New Roman" w:hAnsi="Times New Roman" w:cs="Times New Roman"/>
          <w:color w:val="000000"/>
          <w:sz w:val="26"/>
          <w:szCs w:val="26"/>
          <w:lang w:eastAsia="ru-RU"/>
        </w:rPr>
        <w:t>3</w:t>
      </w:r>
      <w:r w:rsidR="003D3003">
        <w:rPr>
          <w:rFonts w:ascii="Times New Roman" w:eastAsia="Times New Roman" w:hAnsi="Times New Roman" w:cs="Times New Roman"/>
          <w:color w:val="000000"/>
          <w:sz w:val="26"/>
          <w:szCs w:val="26"/>
          <w:lang w:eastAsia="ru-RU"/>
        </w:rPr>
        <w:t xml:space="preserve">г. </w:t>
      </w:r>
      <w:r w:rsidRPr="00960F94">
        <w:rPr>
          <w:rFonts w:ascii="Times New Roman" w:eastAsia="Times New Roman" w:hAnsi="Times New Roman" w:cs="Times New Roman"/>
          <w:color w:val="000000"/>
          <w:sz w:val="26"/>
          <w:szCs w:val="26"/>
          <w:lang w:eastAsia="ru-RU"/>
        </w:rPr>
        <w:t>№</w:t>
      </w:r>
      <w:r w:rsidR="006F3E4C">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3D3003">
        <w:rPr>
          <w:rFonts w:ascii="Times New Roman" w:eastAsia="Times New Roman" w:hAnsi="Times New Roman" w:cs="Times New Roman"/>
          <w:color w:val="000000"/>
          <w:sz w:val="26"/>
          <w:szCs w:val="26"/>
          <w:lang w:eastAsia="ru-RU"/>
        </w:rPr>
        <w:t xml:space="preserve">сельского поселения Исаклы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3D3003">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3D3003">
        <w:rPr>
          <w:rFonts w:ascii="Times New Roman" w:eastAsia="Times New Roman" w:hAnsi="Times New Roman" w:cs="Times New Roman"/>
          <w:color w:val="000000"/>
          <w:sz w:val="26"/>
          <w:szCs w:val="26"/>
          <w:lang w:eastAsia="ru-RU"/>
        </w:rPr>
        <w:t>сельского поселения Исаклы;</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3D3003"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сельского поселения Исаклы,</w:t>
      </w:r>
      <w:r w:rsidR="001029EB" w:rsidRPr="00960F94">
        <w:rPr>
          <w:rFonts w:ascii="Times New Roman" w:eastAsia="Times New Roman" w:hAnsi="Times New Roman" w:cs="Times New Roman"/>
          <w:color w:val="000000"/>
          <w:sz w:val="26"/>
          <w:szCs w:val="26"/>
          <w:lang w:eastAsia="ru-RU"/>
        </w:rPr>
        <w:t xml:space="preserve"> </w:t>
      </w:r>
      <w:r w:rsidR="002927FE"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дрес</w:t>
      </w: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446570, Самарская область, Исаклинский район, с. Исаклы, ул. Ленинская, д.84а, </w:t>
      </w:r>
      <w:r w:rsidR="001029EB" w:rsidRPr="00960F94">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88465422082.</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DC4E2E" w:rsidRPr="00DC4E2E">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 xml:space="preserve">сельского поселения Исаклы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proofErr w:type="spellStart"/>
      <w:r w:rsidR="00DC4E2E">
        <w:rPr>
          <w:rFonts w:ascii="Times New Roman" w:eastAsia="Times New Roman" w:hAnsi="Times New Roman" w:cs="Times New Roman"/>
          <w:color w:val="000000"/>
          <w:sz w:val="26"/>
          <w:szCs w:val="26"/>
          <w:lang w:val="en-US" w:eastAsia="ru-RU"/>
        </w:rPr>
        <w:t>isakli</w:t>
      </w:r>
      <w:proofErr w:type="spellEnd"/>
      <w:r w:rsidR="00DC4E2E" w:rsidRPr="00DC4E2E">
        <w:rPr>
          <w:rFonts w:ascii="Times New Roman" w:eastAsia="Times New Roman" w:hAnsi="Times New Roman" w:cs="Times New Roman"/>
          <w:color w:val="000000"/>
          <w:sz w:val="26"/>
          <w:szCs w:val="26"/>
          <w:lang w:eastAsia="ru-RU"/>
        </w:rPr>
        <w:t>.</w:t>
      </w:r>
      <w:proofErr w:type="spellStart"/>
      <w:r w:rsidR="00DC4E2E">
        <w:rPr>
          <w:rFonts w:ascii="Times New Roman" w:eastAsia="Times New Roman" w:hAnsi="Times New Roman" w:cs="Times New Roman"/>
          <w:color w:val="000000"/>
          <w:sz w:val="26"/>
          <w:szCs w:val="26"/>
          <w:lang w:val="en-US" w:eastAsia="ru-RU"/>
        </w:rPr>
        <w:t>ru</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Непосредственно</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исполнение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муниципальной</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услуги</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осуществляет</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структурное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подразделение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уполномоченного</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органа</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(далее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исполнитель</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муниципальной</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услуги):</w:t>
      </w:r>
      <w:r w:rsidR="001029EB" w:rsidRPr="00DC4E2E">
        <w:rPr>
          <w:rFonts w:ascii="Times New Roman" w:eastAsia="Times New Roman" w:hAnsi="Times New Roman" w:cs="Times New Roman"/>
          <w:color w:val="000000"/>
          <w:sz w:val="26"/>
          <w:szCs w:val="26"/>
          <w:lang w:eastAsia="ru-RU"/>
        </w:rPr>
        <w:t xml:space="preserve"> </w:t>
      </w:r>
      <w:r w:rsidR="00DC4E2E" w:rsidRPr="00DC4E2E">
        <w:rPr>
          <w:rFonts w:ascii="Times New Roman" w:eastAsia="Times New Roman" w:hAnsi="Times New Roman" w:cs="Times New Roman"/>
          <w:color w:val="000000"/>
          <w:sz w:val="26"/>
          <w:szCs w:val="26"/>
          <w:lang w:eastAsia="ru-RU"/>
        </w:rPr>
        <w:t>общий отдел администрации сельского поселения Исаклы</w:t>
      </w:r>
      <w:r w:rsidRPr="00DC4E2E">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C96D8E" w:rsidRDefault="00DA4986" w:rsidP="00DA4986">
      <w:pPr>
        <w:spacing w:after="0" w:line="240" w:lineRule="auto"/>
        <w:ind w:firstLine="709"/>
        <w:jc w:val="both"/>
        <w:rPr>
          <w:rFonts w:ascii="Times New Roman" w:eastAsia="Times New Roman" w:hAnsi="Times New Roman" w:cs="Times New Roman"/>
          <w:color w:val="000000"/>
          <w:sz w:val="26"/>
          <w:szCs w:val="26"/>
          <w:highlight w:val="yellow"/>
          <w:lang w:eastAsia="ru-RU"/>
        </w:rPr>
      </w:pPr>
      <w:r w:rsidRPr="008D106A">
        <w:rPr>
          <w:rFonts w:ascii="Times New Roman" w:eastAsia="Times New Roman" w:hAnsi="Times New Roman" w:cs="Times New Roman"/>
          <w:color w:val="000000"/>
          <w:sz w:val="26"/>
          <w:szCs w:val="26"/>
          <w:highlight w:val="yellow"/>
          <w:lang w:eastAsia="ru-RU"/>
        </w:rPr>
        <w:t>2.7.</w:t>
      </w:r>
      <w:r w:rsidR="001029EB" w:rsidRPr="008D106A">
        <w:rPr>
          <w:rFonts w:ascii="Times New Roman" w:eastAsia="Times New Roman" w:hAnsi="Times New Roman" w:cs="Times New Roman"/>
          <w:color w:val="000000"/>
          <w:sz w:val="26"/>
          <w:szCs w:val="26"/>
          <w:highlight w:val="yellow"/>
          <w:lang w:eastAsia="ru-RU"/>
        </w:rPr>
        <w:t xml:space="preserve"> </w:t>
      </w:r>
      <w:r w:rsidRPr="00C96D8E">
        <w:rPr>
          <w:rFonts w:ascii="Times New Roman" w:eastAsia="Times New Roman" w:hAnsi="Times New Roman" w:cs="Times New Roman"/>
          <w:color w:val="000000"/>
          <w:sz w:val="26"/>
          <w:szCs w:val="26"/>
          <w:highlight w:val="yellow"/>
          <w:lang w:eastAsia="ru-RU"/>
        </w:rPr>
        <w:t>Исчерпывающий</w:t>
      </w:r>
      <w:r w:rsidR="001029EB" w:rsidRPr="00C96D8E">
        <w:rPr>
          <w:rFonts w:ascii="Times New Roman" w:eastAsia="Times New Roman" w:hAnsi="Times New Roman" w:cs="Times New Roman"/>
          <w:color w:val="000000"/>
          <w:sz w:val="26"/>
          <w:szCs w:val="26"/>
          <w:highlight w:val="yellow"/>
          <w:lang w:eastAsia="ru-RU"/>
        </w:rPr>
        <w:t xml:space="preserve"> </w:t>
      </w:r>
      <w:r w:rsidRPr="00C96D8E">
        <w:rPr>
          <w:rFonts w:ascii="Times New Roman" w:eastAsia="Times New Roman" w:hAnsi="Times New Roman" w:cs="Times New Roman"/>
          <w:color w:val="000000"/>
          <w:sz w:val="26"/>
          <w:szCs w:val="26"/>
          <w:highlight w:val="yellow"/>
          <w:lang w:eastAsia="ru-RU"/>
        </w:rPr>
        <w:t>перечень</w:t>
      </w:r>
      <w:r w:rsidR="001029EB" w:rsidRPr="00C96D8E">
        <w:rPr>
          <w:rFonts w:ascii="Times New Roman" w:eastAsia="Times New Roman" w:hAnsi="Times New Roman" w:cs="Times New Roman"/>
          <w:color w:val="000000"/>
          <w:sz w:val="26"/>
          <w:szCs w:val="26"/>
          <w:highlight w:val="yellow"/>
          <w:lang w:eastAsia="ru-RU"/>
        </w:rPr>
        <w:t xml:space="preserve"> </w:t>
      </w:r>
      <w:r w:rsidRPr="00C96D8E">
        <w:rPr>
          <w:rFonts w:ascii="Times New Roman" w:eastAsia="Times New Roman" w:hAnsi="Times New Roman" w:cs="Times New Roman"/>
          <w:color w:val="000000"/>
          <w:sz w:val="26"/>
          <w:szCs w:val="26"/>
          <w:highlight w:val="yellow"/>
          <w:lang w:eastAsia="ru-RU"/>
        </w:rPr>
        <w:t>оснований</w:t>
      </w:r>
      <w:r w:rsidR="001029EB" w:rsidRPr="00C96D8E">
        <w:rPr>
          <w:rFonts w:ascii="Times New Roman" w:eastAsia="Times New Roman" w:hAnsi="Times New Roman" w:cs="Times New Roman"/>
          <w:color w:val="000000"/>
          <w:sz w:val="26"/>
          <w:szCs w:val="26"/>
          <w:highlight w:val="yellow"/>
          <w:lang w:eastAsia="ru-RU"/>
        </w:rPr>
        <w:t xml:space="preserve"> </w:t>
      </w:r>
      <w:r w:rsidR="00C96D8E" w:rsidRPr="00C96D8E">
        <w:rPr>
          <w:rFonts w:ascii="Times New Roman" w:eastAsia="Times New Roman" w:hAnsi="Times New Roman"/>
          <w:sz w:val="26"/>
          <w:szCs w:val="26"/>
          <w:lang w:eastAsia="ru-RU"/>
        </w:rPr>
        <w:t>для отказа в приеме документов, необходимых для предоставления муниципальной услуги</w:t>
      </w:r>
      <w:r w:rsidRPr="00C96D8E">
        <w:rPr>
          <w:rFonts w:ascii="Times New Roman" w:eastAsia="Times New Roman" w:hAnsi="Times New Roman" w:cs="Times New Roman"/>
          <w:color w:val="000000"/>
          <w:sz w:val="26"/>
          <w:szCs w:val="26"/>
          <w:lang w:eastAsia="ru-RU"/>
        </w:rPr>
        <w:t>:</w:t>
      </w:r>
    </w:p>
    <w:p w:rsidR="00683208" w:rsidRPr="00C96D8E"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C96D8E"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lastRenderedPageBreak/>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8D106A" w:rsidRDefault="00683208" w:rsidP="00683208">
      <w:pPr>
        <w:spacing w:after="0" w:line="240" w:lineRule="auto"/>
        <w:ind w:firstLine="709"/>
        <w:jc w:val="both"/>
        <w:rPr>
          <w:rFonts w:ascii="Times New Roman" w:eastAsia="Times New Roman" w:hAnsi="Times New Roman" w:cs="Times New Roman"/>
          <w:color w:val="000000"/>
          <w:sz w:val="26"/>
          <w:szCs w:val="26"/>
          <w:highlight w:val="yellow"/>
          <w:lang w:eastAsia="ru-RU"/>
        </w:rPr>
      </w:pPr>
      <w:r w:rsidRPr="008D106A">
        <w:rPr>
          <w:rFonts w:ascii="Times New Roman" w:eastAsia="Times New Roman" w:hAnsi="Times New Roman" w:cs="Times New Roman"/>
          <w:color w:val="000000"/>
          <w:sz w:val="26"/>
          <w:szCs w:val="26"/>
          <w:highlight w:val="yellow"/>
          <w:lang w:eastAsia="ru-RU"/>
        </w:rPr>
        <w:t>2.9 Исчерпывающий перечень оснований для отказа в предоставлении муниципальной услуги:</w:t>
      </w:r>
    </w:p>
    <w:p w:rsidR="00683208" w:rsidRPr="00C96D8E"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C96D8E"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C96D8E"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C96D8E"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C96D8E">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412F42">
        <w:rPr>
          <w:rFonts w:ascii="Times New Roman" w:eastAsia="Times New Roman" w:hAnsi="Times New Roman" w:cs="Times New Roman"/>
          <w:color w:val="000000"/>
          <w:sz w:val="26"/>
          <w:szCs w:val="26"/>
          <w:highlight w:val="yellow"/>
          <w:lang w:eastAsia="ru-RU"/>
        </w:rPr>
        <w:t>2.9.</w:t>
      </w:r>
      <w:r w:rsidR="00412F42" w:rsidRPr="00412F42">
        <w:rPr>
          <w:rFonts w:ascii="Times New Roman" w:eastAsia="Times New Roman" w:hAnsi="Times New Roman" w:cs="Times New Roman"/>
          <w:color w:val="000000"/>
          <w:sz w:val="26"/>
          <w:szCs w:val="26"/>
          <w:highlight w:val="yellow"/>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w:t>
      </w:r>
      <w:r w:rsidR="002768E4" w:rsidRPr="00960F94">
        <w:rPr>
          <w:rFonts w:ascii="Times New Roman" w:eastAsia="Times New Roman" w:hAnsi="Times New Roman" w:cs="Times New Roman"/>
          <w:color w:val="000000"/>
          <w:sz w:val="26"/>
          <w:szCs w:val="26"/>
          <w:lang w:eastAsia="ru-RU"/>
        </w:rPr>
        <w:lastRenderedPageBreak/>
        <w:t>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002768E4" w:rsidRPr="00960F94">
        <w:rPr>
          <w:rFonts w:ascii="Times New Roman" w:eastAsia="Times New Roman" w:hAnsi="Times New Roman" w:cs="Times New Roman"/>
          <w:color w:val="000000"/>
          <w:sz w:val="26"/>
          <w:szCs w:val="26"/>
          <w:lang w:eastAsia="ru-RU"/>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C4E2E">
        <w:rPr>
          <w:rFonts w:ascii="Times New Roman" w:eastAsia="Times New Roman" w:hAnsi="Times New Roman" w:cs="Times New Roman"/>
          <w:color w:val="000000"/>
          <w:sz w:val="26"/>
          <w:szCs w:val="26"/>
          <w:lang w:eastAsia="ru-RU"/>
        </w:rPr>
        <w:t>сельского поселения Исаклы</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w:t>
      </w:r>
      <w:r w:rsidRPr="00960F94">
        <w:rPr>
          <w:rFonts w:ascii="Times New Roman" w:eastAsia="Times New Roman" w:hAnsi="Times New Roman" w:cs="Times New Roman"/>
          <w:color w:val="000000"/>
          <w:sz w:val="26"/>
          <w:szCs w:val="26"/>
          <w:lang w:eastAsia="ru-RU"/>
        </w:rPr>
        <w:lastRenderedPageBreak/>
        <w:t>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960F94">
        <w:rPr>
          <w:rFonts w:ascii="Times New Roman" w:eastAsia="Times New Roman" w:hAnsi="Times New Roman" w:cs="Times New Roman"/>
          <w:color w:val="000000"/>
          <w:sz w:val="26"/>
          <w:szCs w:val="26"/>
          <w:lang w:eastAsia="ru-RU"/>
        </w:rPr>
        <w:lastRenderedPageBreak/>
        <w:t>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C4E2E"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DC4E2E">
        <w:rPr>
          <w:rFonts w:ascii="Times New Roman" w:eastAsia="Times New Roman" w:hAnsi="Times New Roman" w:cs="Times New Roman"/>
          <w:color w:val="000000"/>
          <w:sz w:val="26"/>
          <w:szCs w:val="26"/>
          <w:lang w:eastAsia="ru-RU"/>
        </w:rPr>
        <w:t>Пакет</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д</w:t>
      </w:r>
      <w:r w:rsidRPr="00960F94">
        <w:rPr>
          <w:rFonts w:ascii="Times New Roman" w:eastAsia="Times New Roman" w:hAnsi="Times New Roman" w:cs="Times New Roman"/>
          <w:color w:val="000000"/>
          <w:sz w:val="26"/>
          <w:szCs w:val="26"/>
          <w:lang w:eastAsia="ru-RU"/>
        </w:rPr>
        <w:t>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C4E2E">
        <w:rPr>
          <w:rFonts w:ascii="Times New Roman" w:eastAsia="Times New Roman" w:hAnsi="Times New Roman" w:cs="Times New Roman"/>
          <w:color w:val="000000"/>
          <w:sz w:val="26"/>
          <w:szCs w:val="26"/>
          <w:lang w:eastAsia="ru-RU"/>
        </w:rPr>
        <w:t>сельского поселения Исаклы</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Главой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B5123D">
        <w:rPr>
          <w:rFonts w:ascii="Times New Roman" w:eastAsia="Times New Roman" w:hAnsi="Times New Roman" w:cs="Times New Roman"/>
          <w:color w:val="000000"/>
          <w:sz w:val="26"/>
          <w:szCs w:val="26"/>
          <w:lang w:eastAsia="ru-RU"/>
        </w:rPr>
        <w:t>сельского поселения Исаклы</w:t>
      </w:r>
      <w:r w:rsidR="00B5123D"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5123D">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960F94">
        <w:rPr>
          <w:rFonts w:ascii="Times New Roman" w:eastAsia="Times New Roman" w:hAnsi="Times New Roman" w:cs="Times New Roman"/>
          <w:color w:val="000000"/>
          <w:sz w:val="26"/>
          <w:szCs w:val="26"/>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60F94">
        <w:rPr>
          <w:rFonts w:ascii="Times New Roman" w:eastAsia="Times New Roman" w:hAnsi="Times New Roman" w:cs="Times New Roman"/>
          <w:color w:val="000000"/>
          <w:sz w:val="26"/>
          <w:szCs w:val="26"/>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BD5CE0">
      <w:pgSz w:w="11906" w:h="16838"/>
      <w:pgMar w:top="568"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6D65"/>
    <w:multiLevelType w:val="multilevel"/>
    <w:tmpl w:val="A01E51A4"/>
    <w:lvl w:ilvl="0">
      <w:start w:val="1"/>
      <w:numFmt w:val="decimal"/>
      <w:lvlText w:val="%1."/>
      <w:lvlJc w:val="left"/>
      <w:pPr>
        <w:ind w:left="1894" w:hanging="1185"/>
      </w:pPr>
      <w:rPr>
        <w:rFonts w:ascii="Times New Roman" w:eastAsia="Times New Roman" w:hAnsi="Times New Roman" w:cs="Times New Roman"/>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986"/>
    <w:rsid w:val="00001AA7"/>
    <w:rsid w:val="0002355A"/>
    <w:rsid w:val="000279F7"/>
    <w:rsid w:val="000669F9"/>
    <w:rsid w:val="00066E9B"/>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61F7C"/>
    <w:rsid w:val="0017202F"/>
    <w:rsid w:val="00175785"/>
    <w:rsid w:val="00175DD0"/>
    <w:rsid w:val="00184520"/>
    <w:rsid w:val="0018689C"/>
    <w:rsid w:val="001B296E"/>
    <w:rsid w:val="001C470B"/>
    <w:rsid w:val="001C5F51"/>
    <w:rsid w:val="001E5E52"/>
    <w:rsid w:val="001F2874"/>
    <w:rsid w:val="00214C30"/>
    <w:rsid w:val="002439A9"/>
    <w:rsid w:val="0025270D"/>
    <w:rsid w:val="00262065"/>
    <w:rsid w:val="002666C5"/>
    <w:rsid w:val="002768E4"/>
    <w:rsid w:val="00286E4C"/>
    <w:rsid w:val="002927FE"/>
    <w:rsid w:val="002A4865"/>
    <w:rsid w:val="002C0E65"/>
    <w:rsid w:val="002D4DCC"/>
    <w:rsid w:val="00324BB0"/>
    <w:rsid w:val="00342E06"/>
    <w:rsid w:val="0036303C"/>
    <w:rsid w:val="0036332B"/>
    <w:rsid w:val="00363B3C"/>
    <w:rsid w:val="003678EB"/>
    <w:rsid w:val="00371E2B"/>
    <w:rsid w:val="003A05E5"/>
    <w:rsid w:val="003D3003"/>
    <w:rsid w:val="003D5D0E"/>
    <w:rsid w:val="003E3A33"/>
    <w:rsid w:val="003F49A1"/>
    <w:rsid w:val="00410524"/>
    <w:rsid w:val="00412DB9"/>
    <w:rsid w:val="00412F42"/>
    <w:rsid w:val="00423EFF"/>
    <w:rsid w:val="00433B32"/>
    <w:rsid w:val="004374B4"/>
    <w:rsid w:val="00456D9F"/>
    <w:rsid w:val="00470F48"/>
    <w:rsid w:val="00483EB5"/>
    <w:rsid w:val="004B4211"/>
    <w:rsid w:val="004C61C5"/>
    <w:rsid w:val="004C74B5"/>
    <w:rsid w:val="004F451D"/>
    <w:rsid w:val="004F628E"/>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6BE"/>
    <w:rsid w:val="006A37F8"/>
    <w:rsid w:val="006B7E41"/>
    <w:rsid w:val="006F10B5"/>
    <w:rsid w:val="006F3E4C"/>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D106A"/>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016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123D"/>
    <w:rsid w:val="00B576EB"/>
    <w:rsid w:val="00B63F33"/>
    <w:rsid w:val="00B65B8C"/>
    <w:rsid w:val="00B66FC6"/>
    <w:rsid w:val="00B704BD"/>
    <w:rsid w:val="00B91E33"/>
    <w:rsid w:val="00BB7ABF"/>
    <w:rsid w:val="00BC4F54"/>
    <w:rsid w:val="00BC74B3"/>
    <w:rsid w:val="00BD5CE0"/>
    <w:rsid w:val="00BE512D"/>
    <w:rsid w:val="00C00DA9"/>
    <w:rsid w:val="00C033E5"/>
    <w:rsid w:val="00C27F26"/>
    <w:rsid w:val="00C35EAD"/>
    <w:rsid w:val="00C43C9E"/>
    <w:rsid w:val="00C549F0"/>
    <w:rsid w:val="00C625C1"/>
    <w:rsid w:val="00C76668"/>
    <w:rsid w:val="00C8298F"/>
    <w:rsid w:val="00C92B37"/>
    <w:rsid w:val="00C96D8E"/>
    <w:rsid w:val="00CB6950"/>
    <w:rsid w:val="00CE5DBC"/>
    <w:rsid w:val="00CF580B"/>
    <w:rsid w:val="00D00634"/>
    <w:rsid w:val="00D011E0"/>
    <w:rsid w:val="00D16E6C"/>
    <w:rsid w:val="00D26441"/>
    <w:rsid w:val="00D435D1"/>
    <w:rsid w:val="00D475BC"/>
    <w:rsid w:val="00D65D23"/>
    <w:rsid w:val="00D7064F"/>
    <w:rsid w:val="00D859A0"/>
    <w:rsid w:val="00DA4986"/>
    <w:rsid w:val="00DC4E2E"/>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52AFA"/>
    <w:rsid w:val="00F71CC1"/>
    <w:rsid w:val="00F81D6C"/>
    <w:rsid w:val="00F83211"/>
    <w:rsid w:val="00F87B10"/>
    <w:rsid w:val="00FA3692"/>
    <w:rsid w:val="00FD78A8"/>
    <w:rsid w:val="00FE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ody Text"/>
    <w:basedOn w:val="a"/>
    <w:link w:val="a6"/>
    <w:uiPriority w:val="99"/>
    <w:semiHidden/>
    <w:unhideWhenUsed/>
    <w:rsid w:val="006A36BE"/>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6A36BE"/>
    <w:rPr>
      <w:rFonts w:ascii="Times New Roman" w:eastAsia="Times New Roman" w:hAnsi="Times New Roman" w:cs="Times New Roman"/>
      <w:sz w:val="20"/>
      <w:szCs w:val="20"/>
      <w:lang w:eastAsia="ru-RU"/>
    </w:rPr>
  </w:style>
  <w:style w:type="paragraph" w:styleId="a7">
    <w:name w:val="List Paragraph"/>
    <w:basedOn w:val="a"/>
    <w:uiPriority w:val="34"/>
    <w:qFormat/>
    <w:rsid w:val="00C96D8E"/>
    <w:pPr>
      <w:ind w:left="720"/>
      <w:contextualSpacing/>
    </w:p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7709</Words>
  <Characters>43943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4</cp:lastModifiedBy>
  <cp:revision>2</cp:revision>
  <cp:lastPrinted>2023-04-25T10:24:00Z</cp:lastPrinted>
  <dcterms:created xsi:type="dcterms:W3CDTF">2023-04-25T10:28:00Z</dcterms:created>
  <dcterms:modified xsi:type="dcterms:W3CDTF">2023-04-25T10:28:00Z</dcterms:modified>
</cp:coreProperties>
</file>