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CA" w:rsidRPr="00A265CA" w:rsidRDefault="00A265CA" w:rsidP="00A265CA">
      <w:pPr>
        <w:spacing w:after="0" w:line="264" w:lineRule="atLeast"/>
        <w:jc w:val="center"/>
        <w:outlineLvl w:val="2"/>
        <w:rPr>
          <w:rFonts w:ascii="Arial" w:eastAsia="Times New Roman" w:hAnsi="Arial" w:cs="Arial"/>
          <w:caps/>
          <w:color w:val="227FBC"/>
          <w:sz w:val="41"/>
          <w:szCs w:val="41"/>
          <w:lang w:eastAsia="ru-RU"/>
        </w:rPr>
      </w:pPr>
      <w:r w:rsidRPr="00A265CA">
        <w:rPr>
          <w:rFonts w:ascii="Arial" w:eastAsia="Times New Roman" w:hAnsi="Arial" w:cs="Arial"/>
          <w:caps/>
          <w:color w:val="227FBC"/>
          <w:sz w:val="41"/>
          <w:szCs w:val="41"/>
          <w:lang w:eastAsia="ru-RU"/>
        </w:rPr>
        <w:t>ПРОКУРАТУРА</w:t>
      </w:r>
      <w:r>
        <w:rPr>
          <w:rFonts w:ascii="Arial" w:eastAsia="Times New Roman" w:hAnsi="Arial" w:cs="Arial"/>
          <w:caps/>
          <w:color w:val="227FBC"/>
          <w:sz w:val="41"/>
          <w:szCs w:val="41"/>
          <w:lang w:eastAsia="ru-RU"/>
        </w:rPr>
        <w:t xml:space="preserve"> исаклинского района</w:t>
      </w:r>
      <w:r w:rsidRPr="00A265CA">
        <w:rPr>
          <w:rFonts w:ascii="Arial" w:eastAsia="Times New Roman" w:hAnsi="Arial" w:cs="Arial"/>
          <w:caps/>
          <w:color w:val="227FBC"/>
          <w:sz w:val="41"/>
          <w:szCs w:val="41"/>
          <w:lang w:eastAsia="ru-RU"/>
        </w:rPr>
        <w:t>: КАКАЯ ОТВЕТСТВЕННОСТЬ ПРЕДУСМОТРЕНА ДЛЯ ЛИЦ, НЕЗАКОННО ТОРГУЮЩИХ СПИРТОМ?</w:t>
      </w:r>
    </w:p>
    <w:p w:rsidR="00A265CA" w:rsidRPr="00A265CA" w:rsidRDefault="00A265CA" w:rsidP="00A265C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65CA">
        <w:rPr>
          <w:rFonts w:ascii="Times New Roman" w:eastAsia="Times New Roman" w:hAnsi="Times New Roman" w:cs="Times New Roman"/>
          <w:color w:val="000000"/>
          <w:sz w:val="28"/>
          <w:szCs w:val="28"/>
          <w:lang w:eastAsia="ru-RU"/>
        </w:rPr>
        <w:t>Граждане, осуществляющие незаконную торговлю спиртом могут быть привлечены к уголовной ответственности по ст. 234 Уголовного Кодекса РФ за сбыт ядовитого вещества.</w:t>
      </w:r>
    </w:p>
    <w:p w:rsidR="00A265CA" w:rsidRPr="00A265CA" w:rsidRDefault="00A265CA" w:rsidP="00A265C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65CA">
        <w:rPr>
          <w:rFonts w:ascii="Times New Roman" w:eastAsia="Times New Roman" w:hAnsi="Times New Roman" w:cs="Times New Roman"/>
          <w:color w:val="000000"/>
          <w:sz w:val="28"/>
          <w:szCs w:val="28"/>
          <w:lang w:eastAsia="ru-RU"/>
        </w:rPr>
        <w:t>Правительством РФ спирт этиловый, непригодный для производства алкогольной продукции, отнесен к ядовитым веществам, за незаконный оборот которых предусмотрено уголовное наказание в виде штрафа в размере до 40000 руб. либо обязательных работ на срок до 3000 часов либо исправительных работ на срок до одного года, либо ограничения свободы на срок до трех лет, либо лишения свободы на тот же срок. В случае, если преступление совершено группой лиц по предварительному сговору виновным грозит ответственность до 5 лет лишения свободы.</w:t>
      </w:r>
    </w:p>
    <w:p w:rsidR="00A265CA" w:rsidRPr="00A265CA" w:rsidRDefault="00A265CA" w:rsidP="00A265CA">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265CA">
        <w:rPr>
          <w:rFonts w:ascii="Times New Roman" w:eastAsia="Times New Roman" w:hAnsi="Times New Roman" w:cs="Times New Roman"/>
          <w:color w:val="000000"/>
          <w:sz w:val="28"/>
          <w:szCs w:val="28"/>
          <w:lang w:eastAsia="ru-RU"/>
        </w:rPr>
        <w:t>Кроме того, в случае продажи спиртосодержащей продукции, которая не признана ядовитой, виновные лица могут быть привлечены к административной ответственности по части 1 ст. 14.1 Кодекса РФ об административных правонарушениях за осуществление предпринимательской деятельности без государственной регистрации или без специального разрешения (лицензии), предусматривающей наложение штрафа до 2000 руб.</w:t>
      </w:r>
    </w:p>
    <w:p w:rsidR="00A265CA" w:rsidRDefault="00A265CA" w:rsidP="00A265CA">
      <w:pPr>
        <w:spacing w:after="0" w:line="240" w:lineRule="auto"/>
        <w:contextualSpacing/>
        <w:jc w:val="both"/>
        <w:rPr>
          <w:rFonts w:ascii="Times New Roman" w:eastAsia="Times New Roman" w:hAnsi="Times New Roman" w:cs="Times New Roman"/>
          <w:color w:val="000000"/>
          <w:sz w:val="28"/>
          <w:szCs w:val="28"/>
          <w:lang w:eastAsia="ru-RU"/>
        </w:rPr>
      </w:pPr>
      <w:r w:rsidRPr="00C151AD">
        <w:rPr>
          <w:rFonts w:ascii="Arial" w:eastAsia="Times New Roman" w:hAnsi="Arial" w:cs="Arial"/>
          <w:color w:val="000000"/>
          <w:sz w:val="20"/>
          <w:szCs w:val="20"/>
          <w:lang w:eastAsia="ru-RU"/>
        </w:rPr>
        <w:t> </w:t>
      </w:r>
    </w:p>
    <w:p w:rsidR="00A265CA" w:rsidRDefault="00A265CA" w:rsidP="00A265CA">
      <w:pPr>
        <w:spacing w:after="0" w:line="240" w:lineRule="auto"/>
        <w:contextualSpacing/>
        <w:jc w:val="both"/>
        <w:rPr>
          <w:rFonts w:ascii="Times New Roman" w:eastAsia="Times New Roman" w:hAnsi="Times New Roman" w:cs="Times New Roman"/>
          <w:color w:val="000000"/>
          <w:sz w:val="28"/>
          <w:szCs w:val="28"/>
          <w:lang w:eastAsia="ru-RU"/>
        </w:rPr>
      </w:pPr>
    </w:p>
    <w:p w:rsidR="00A265CA" w:rsidRDefault="00A265CA" w:rsidP="00A265CA">
      <w:pPr>
        <w:spacing w:after="0" w:line="240" w:lineRule="auto"/>
        <w:contextualSpacing/>
        <w:jc w:val="both"/>
        <w:rPr>
          <w:rFonts w:ascii="Times New Roman" w:eastAsia="Times New Roman" w:hAnsi="Times New Roman" w:cs="Times New Roman"/>
          <w:color w:val="000000"/>
          <w:sz w:val="28"/>
          <w:szCs w:val="28"/>
          <w:lang w:eastAsia="ru-RU"/>
        </w:rPr>
      </w:pPr>
    </w:p>
    <w:p w:rsidR="00A265CA" w:rsidRDefault="00A265CA" w:rsidP="00A265CA">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 прокурора</w:t>
      </w:r>
    </w:p>
    <w:p w:rsidR="00A265CA" w:rsidRPr="009D3E23" w:rsidRDefault="00A265CA" w:rsidP="00A265CA">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Исаклинского района                                                                    Мырцымов Э.В.</w:t>
      </w:r>
    </w:p>
    <w:p w:rsidR="00937F37" w:rsidRDefault="00937F37">
      <w:bookmarkStart w:id="0" w:name="_GoBack"/>
      <w:bookmarkEnd w:id="0"/>
    </w:p>
    <w:sectPr w:rsidR="00937F37" w:rsidSect="00F25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0954"/>
    <w:rsid w:val="003E0954"/>
    <w:rsid w:val="00937F37"/>
    <w:rsid w:val="00A265CA"/>
    <w:rsid w:val="00ED20CD"/>
    <w:rsid w:val="00F25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5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Reanimator Extreme Edition</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Acer</cp:lastModifiedBy>
  <cp:revision>2</cp:revision>
  <dcterms:created xsi:type="dcterms:W3CDTF">2016-06-21T10:05:00Z</dcterms:created>
  <dcterms:modified xsi:type="dcterms:W3CDTF">2016-06-21T10:05:00Z</dcterms:modified>
</cp:coreProperties>
</file>