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F4" w:rsidRDefault="00275EF4" w:rsidP="00275E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75EF4" w:rsidRPr="001943E8" w:rsidRDefault="00275EF4" w:rsidP="00275E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В</w:t>
      </w:r>
      <w:r w:rsidRPr="001943E8">
        <w:rPr>
          <w:rFonts w:ascii="Times New Roman" w:hAnsi="Times New Roman" w:cs="Times New Roman"/>
          <w:sz w:val="24"/>
          <w:u w:val="single"/>
        </w:rPr>
        <w:t>несены изменения в Федеральные законы «О гражданстве Российской Федерации» и «О правовом положении иностранных граждан в Российской Федерации»</w:t>
      </w:r>
    </w:p>
    <w:p w:rsidR="00275EF4" w:rsidRPr="001943E8" w:rsidRDefault="00275EF4" w:rsidP="00275E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u w:val="single"/>
        </w:rPr>
      </w:pPr>
    </w:p>
    <w:p w:rsidR="00275EF4" w:rsidRPr="001943E8" w:rsidRDefault="00275EF4" w:rsidP="00275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43E8">
        <w:rPr>
          <w:rFonts w:ascii="Times New Roman" w:hAnsi="Times New Roman" w:cs="Times New Roman"/>
          <w:sz w:val="24"/>
        </w:rPr>
        <w:t>Федеральным законом от 29.07.2017 № 243-ФЗ внесены изменения в Федеральный закон «О гражданстве Российской Федерации» и статьи 8 и 14 Федерального закона «О правовом положении иностранных граждан в Российской Федерации».</w:t>
      </w:r>
    </w:p>
    <w:p w:rsidR="00275EF4" w:rsidRPr="001943E8" w:rsidRDefault="00275EF4" w:rsidP="00275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943E8">
        <w:rPr>
          <w:rFonts w:ascii="Times New Roman" w:hAnsi="Times New Roman" w:cs="Times New Roman"/>
          <w:sz w:val="24"/>
        </w:rPr>
        <w:t>Глава II Федерального закона от 31.05.2002 № 62-ФЗ «О гражданстве Российской Федерации» с 01.09.2017 дополняется ст. 11.1, согласно которой лицо, приобретающее гражданство Российской Федерации в результате приема в гражданство Российской Федерации, восстановления в гражданстве Российской Федерации, при выборе гражданства при изменении Государственной границы Российской Федерации, а также в иных случаях, предусмотренных законом, обязано принести Присягу гражданина Российской Федерации:</w:t>
      </w:r>
      <w:proofErr w:type="gramEnd"/>
      <w:r w:rsidRPr="001943E8">
        <w:rPr>
          <w:rFonts w:ascii="Times New Roman" w:hAnsi="Times New Roman" w:cs="Times New Roman"/>
          <w:sz w:val="24"/>
        </w:rPr>
        <w:t xml:space="preserve"> «Я (фамилия, имя, отчество), добровольно и осознанно принимая гражданство Российской Федерации, клянусь:</w:t>
      </w:r>
    </w:p>
    <w:p w:rsidR="00275EF4" w:rsidRPr="001943E8" w:rsidRDefault="00275EF4" w:rsidP="00275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43E8">
        <w:rPr>
          <w:rFonts w:ascii="Times New Roman" w:hAnsi="Times New Roman" w:cs="Times New Roman"/>
          <w:sz w:val="24"/>
        </w:rPr>
        <w:t>Соблюдать Конституцию и законодательство Российской Федерации, права и свободы ее граждан;</w:t>
      </w:r>
    </w:p>
    <w:p w:rsidR="00275EF4" w:rsidRPr="001943E8" w:rsidRDefault="00275EF4" w:rsidP="00275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43E8">
        <w:rPr>
          <w:rFonts w:ascii="Times New Roman" w:hAnsi="Times New Roman" w:cs="Times New Roman"/>
          <w:sz w:val="24"/>
        </w:rPr>
        <w:t>исполнять обязанности гражданина Российской Федерации на благо государства и общества;</w:t>
      </w:r>
    </w:p>
    <w:p w:rsidR="00275EF4" w:rsidRPr="001943E8" w:rsidRDefault="00275EF4" w:rsidP="00275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43E8">
        <w:rPr>
          <w:rFonts w:ascii="Times New Roman" w:hAnsi="Times New Roman" w:cs="Times New Roman"/>
          <w:sz w:val="24"/>
        </w:rPr>
        <w:t>защищать свободу и независимость Российской Федерации;</w:t>
      </w:r>
    </w:p>
    <w:p w:rsidR="00275EF4" w:rsidRPr="001943E8" w:rsidRDefault="00275EF4" w:rsidP="00275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43E8">
        <w:rPr>
          <w:rFonts w:ascii="Times New Roman" w:hAnsi="Times New Roman" w:cs="Times New Roman"/>
          <w:sz w:val="24"/>
        </w:rPr>
        <w:t>быть верным России, уважать ее культуру, историю и традиции».</w:t>
      </w:r>
    </w:p>
    <w:p w:rsidR="00275EF4" w:rsidRPr="001943E8" w:rsidRDefault="00275EF4" w:rsidP="00275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43E8">
        <w:rPr>
          <w:rFonts w:ascii="Times New Roman" w:hAnsi="Times New Roman" w:cs="Times New Roman"/>
          <w:sz w:val="24"/>
        </w:rPr>
        <w:t xml:space="preserve">При этом в случае отказа заявителя от принесения присяги решение о приобретении гражданства Российской Федерации подлежит отмене. </w:t>
      </w:r>
      <w:proofErr w:type="gramStart"/>
      <w:r w:rsidRPr="001943E8">
        <w:rPr>
          <w:rFonts w:ascii="Times New Roman" w:hAnsi="Times New Roman" w:cs="Times New Roman"/>
          <w:sz w:val="24"/>
        </w:rPr>
        <w:t>От принесения присяги освобождаются лица, не достигшие возраста 18 лет; признанные недееспособными или ограниченные в дееспособности; неспособные вследствие ограниченных возможностей здоровья прочитать или произнести текст присяги и (или) собственноручно его подписать; а также иные лица в соответствии с решениями Президента Российской Федерации.</w:t>
      </w:r>
      <w:proofErr w:type="gramEnd"/>
    </w:p>
    <w:p w:rsidR="00275EF4" w:rsidRPr="001943E8" w:rsidRDefault="00275EF4" w:rsidP="00275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43E8">
        <w:rPr>
          <w:rFonts w:ascii="Times New Roman" w:hAnsi="Times New Roman" w:cs="Times New Roman"/>
          <w:sz w:val="24"/>
        </w:rPr>
        <w:t xml:space="preserve">Кроме того, упрощен порядок получения российского гражданства для граждан Украины при их </w:t>
      </w:r>
      <w:proofErr w:type="gramStart"/>
      <w:r w:rsidRPr="001943E8">
        <w:rPr>
          <w:rFonts w:ascii="Times New Roman" w:hAnsi="Times New Roman" w:cs="Times New Roman"/>
          <w:sz w:val="24"/>
        </w:rPr>
        <w:t>отказе</w:t>
      </w:r>
      <w:proofErr w:type="gramEnd"/>
      <w:r w:rsidRPr="001943E8">
        <w:rPr>
          <w:rFonts w:ascii="Times New Roman" w:hAnsi="Times New Roman" w:cs="Times New Roman"/>
          <w:sz w:val="24"/>
        </w:rPr>
        <w:t xml:space="preserve"> от украинского гражданства. Установлено, что такой отказ осуществляется путем направления данным гражданином соответствующего заявления в полномочный орган Украины. Документом, подтверждающим отказ, является нотариально заверенная копия данного заявления. Такая же копия должна быть представлена при подаче заявления о выдаче вида на жительство гражданином Украины, признанным носителем русского языка.</w:t>
      </w:r>
    </w:p>
    <w:p w:rsidR="00275EF4" w:rsidRPr="001943E8" w:rsidRDefault="00275EF4" w:rsidP="00275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43E8">
        <w:rPr>
          <w:rFonts w:ascii="Times New Roman" w:hAnsi="Times New Roman" w:cs="Times New Roman"/>
          <w:sz w:val="24"/>
        </w:rPr>
        <w:t>Изменениями также предусмотрены основания для лишения гражданства Российской Федерации лиц, причастных к террористической и экстремистской деятельности.</w:t>
      </w:r>
    </w:p>
    <w:p w:rsidR="00275EF4" w:rsidRPr="001943E8" w:rsidRDefault="00275EF4" w:rsidP="00275EF4">
      <w:pPr>
        <w:spacing w:after="0" w:line="240" w:lineRule="auto"/>
        <w:jc w:val="both"/>
      </w:pPr>
    </w:p>
    <w:p w:rsidR="00275EF4" w:rsidRDefault="00275EF4" w:rsidP="00275EF4">
      <w:pPr>
        <w:spacing w:after="0" w:line="240" w:lineRule="auto"/>
      </w:pPr>
    </w:p>
    <w:p w:rsidR="00275EF4" w:rsidRDefault="00275EF4" w:rsidP="00275EF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Помощник прокурора района</w:t>
      </w:r>
    </w:p>
    <w:p w:rsidR="00275EF4" w:rsidRDefault="00275EF4" w:rsidP="00275EF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5EF4" w:rsidRDefault="00275EF4" w:rsidP="00275EF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юрист 3 класса                                                                                                           И.Ю. Римша</w:t>
      </w:r>
    </w:p>
    <w:p w:rsidR="00003454" w:rsidRDefault="00003454">
      <w:bookmarkStart w:id="0" w:name="_GoBack"/>
      <w:bookmarkEnd w:id="0"/>
    </w:p>
    <w:sectPr w:rsidR="0000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0D"/>
    <w:rsid w:val="00003454"/>
    <w:rsid w:val="00020D0D"/>
    <w:rsid w:val="0027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2017-10-24T07:17:00Z</dcterms:created>
  <dcterms:modified xsi:type="dcterms:W3CDTF">2017-10-24T07:17:00Z</dcterms:modified>
</cp:coreProperties>
</file>