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5D" w:rsidRPr="00E23A5D" w:rsidRDefault="00E23A5D" w:rsidP="00E23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КАК И В КАКОЙ СРОК МОЖНО ОБРАТИТЬСЯ ЗА ВОЗВРАТОМ</w:t>
      </w:r>
    </w:p>
    <w:p w:rsidR="00E23A5D" w:rsidRPr="00E23A5D" w:rsidRDefault="00E23A5D" w:rsidP="00E23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ИЗЛИШНЕ ВЗЫСКАННОГО НАЛОГА (ПЕНЕЙ, ШТРАФОВ)?</w:t>
      </w:r>
    </w:p>
    <w:p w:rsidR="00E23A5D" w:rsidRPr="00E23A5D" w:rsidRDefault="00E23A5D" w:rsidP="00E23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Излишне взысканными считаются суммы налогов (пеней, штрафов)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23A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3A5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23A5D">
        <w:rPr>
          <w:rFonts w:ascii="Times New Roman" w:hAnsi="Times New Roman" w:cs="Times New Roman"/>
          <w:sz w:val="28"/>
          <w:szCs w:val="28"/>
        </w:rPr>
        <w:t>. 5 п. 1 ст. 21, ст. 48 НК РФ; Определение Конституционного Суда РФ от 27.12.2005 N 503-О; Письмо ФНС России от 24.12.2013 N СА-4-7/23263):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- взысканные с вас налоговым органом в</w:t>
      </w:r>
      <w:bookmarkStart w:id="0" w:name="_GoBack"/>
      <w:bookmarkEnd w:id="0"/>
      <w:r w:rsidRPr="00E23A5D">
        <w:rPr>
          <w:rFonts w:ascii="Times New Roman" w:hAnsi="Times New Roman" w:cs="Times New Roman"/>
          <w:sz w:val="28"/>
          <w:szCs w:val="28"/>
        </w:rPr>
        <w:t xml:space="preserve"> судебном порядке в большем размере, чем вы должны были уплатить (например, в связи с неверным расчетом сумм налога);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- добровольно уплаченные вами сверх установленной законом суммы во исполнение документов, полученных от налоговой инспекции (например, требования об уплате налога), либо на основании судебного решения.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Вы имеете право на своевременный возврат таких излишне взысканных сумм (п. п. 1, 9 ст. 79 НК РФ).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Обнаружить факт излишнего взыскания налогов (пеней, штрафа) можете вы сами, а также налоговый орган. Если инспекция самостоятельно выявила излишне взысканные суммы, она обязана направить вам сообщение об этом в течение 10 рабочих дней со дня установления данного факта. Такое сообщение может быть передано вам (вашему представителю) лично под расписку, по почте заказным письмом или в электронной форме по телекоммуникационным каналам связи либо через личный кабинет налогоплательщика (п. 6 ст. 6.1, п. 4 ст. 31, п. п. 4, 9 ст. 79 НК РФ).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При выявлении излишне взысканных сумм налогов (пеней, штрафов) вы вправе по своему усмотрению обратиться в налоговый орган или в суд с требованием об их возврате.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1. Возврат излишне взысканной суммы через налоговый орган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Для возврата излишне взысканной с вас суммы налога (пеней, штрафа) рекомендуем придерживаться следующего алгоритма.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 xml:space="preserve">Шаг 1.1. Подайте заявление о </w:t>
      </w:r>
      <w:proofErr w:type="gramStart"/>
      <w:r w:rsidRPr="00E23A5D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E23A5D">
        <w:rPr>
          <w:rFonts w:ascii="Times New Roman" w:hAnsi="Times New Roman" w:cs="Times New Roman"/>
          <w:sz w:val="28"/>
          <w:szCs w:val="28"/>
        </w:rPr>
        <w:t xml:space="preserve"> в налоговый орган.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За возвратом излишне взысканных сумм налога (пеней, штрафа) вы можете обратиться с заявлением в налоговую инспекцию по месту вашего учета (п. п. 2, 9 ст. 79 НК РФ).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 xml:space="preserve">Срок подачи заявления о </w:t>
      </w:r>
      <w:proofErr w:type="gramStart"/>
      <w:r w:rsidRPr="00E23A5D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E23A5D">
        <w:rPr>
          <w:rFonts w:ascii="Times New Roman" w:hAnsi="Times New Roman" w:cs="Times New Roman"/>
          <w:sz w:val="28"/>
          <w:szCs w:val="28"/>
        </w:rPr>
        <w:t xml:space="preserve"> - один месяц со дня, когда вам стало известно об излишнем взыскании, или со дня вступления в силу решения суда, из которого следует, что с вас взыскана излишняя сумма налога (п. 3 ст. 79 НК РФ).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Заявление можно подать одним из следующих способов (п. 1 ст. 26, п. п. 2, 9 ст. 79 НК РФ):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- лично или через своего представителя;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- по почте почтовым отправлением с описью вложения и желательно с уведомлением о вручении;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- в электронной форме с усиленной квалифицированной электронной подписью по телекоммуникационным каналам связи;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lastRenderedPageBreak/>
        <w:t>- через личный кабинет налогоплательщика.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В заявлении укажите счет в банке, на который следует перечислить излишне взысканную сумму налога.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 xml:space="preserve">Шаг 1.2. Дождитесь решения налогового органа и при положительном </w:t>
      </w:r>
      <w:proofErr w:type="gramStart"/>
      <w:r w:rsidRPr="00E23A5D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E23A5D">
        <w:rPr>
          <w:rFonts w:ascii="Times New Roman" w:hAnsi="Times New Roman" w:cs="Times New Roman"/>
          <w:sz w:val="28"/>
          <w:szCs w:val="28"/>
        </w:rPr>
        <w:t xml:space="preserve"> получите деньги на ваш банковский счет.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 xml:space="preserve">Решение о </w:t>
      </w:r>
      <w:proofErr w:type="gramStart"/>
      <w:r w:rsidRPr="00E23A5D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E23A5D">
        <w:rPr>
          <w:rFonts w:ascii="Times New Roman" w:hAnsi="Times New Roman" w:cs="Times New Roman"/>
          <w:sz w:val="28"/>
          <w:szCs w:val="28"/>
        </w:rPr>
        <w:t xml:space="preserve"> излишне взысканной суммы принимается налоговой инспекцией в течение 10 дней со дня получения вашего заявления. В течение одного месяца со дня получения заявления инспекция должна вернуть деньги на ваш банковский счет (п. п. 2, 5, 9 ст. 79 НК РФ).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Сумма излишне взысканного налога (пеней, штрафа) подлежит возврату с начисленными на них процентами. Они рассчитываются со дня, следующего за днем взыскания излишней суммы, по день ее фактического возврата исходя из процентной ставки, равной действовавшей в эти дни ставке рефинансирования Банка России (п. п. 5, 9 ст. 79 НК РФ).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Справка. Ставка рефинансирования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 xml:space="preserve">С 01.01.2016 значение ставки рефинансирования Банка России </w:t>
      </w:r>
      <w:proofErr w:type="gramStart"/>
      <w:r w:rsidRPr="00E23A5D">
        <w:rPr>
          <w:rFonts w:ascii="Times New Roman" w:hAnsi="Times New Roman" w:cs="Times New Roman"/>
          <w:sz w:val="28"/>
          <w:szCs w:val="28"/>
        </w:rPr>
        <w:t>приравнивается к значению ключевой ставки Банка России и с 19.09.2016 составляет</w:t>
      </w:r>
      <w:proofErr w:type="gramEnd"/>
      <w:r w:rsidRPr="00E23A5D">
        <w:rPr>
          <w:rFonts w:ascii="Times New Roman" w:hAnsi="Times New Roman" w:cs="Times New Roman"/>
          <w:sz w:val="28"/>
          <w:szCs w:val="28"/>
        </w:rPr>
        <w:t xml:space="preserve"> 10% (Указание Банка России от 11.12.2015 N 3894-У; Информация Банка России от 16.09.2016).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 xml:space="preserve">Однако при </w:t>
      </w:r>
      <w:proofErr w:type="gramStart"/>
      <w:r w:rsidRPr="00E23A5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E23A5D">
        <w:rPr>
          <w:rFonts w:ascii="Times New Roman" w:hAnsi="Times New Roman" w:cs="Times New Roman"/>
          <w:sz w:val="28"/>
          <w:szCs w:val="28"/>
        </w:rPr>
        <w:t xml:space="preserve"> у вас задолженности по иным налогам соответствующего вида, пеням и штрафам налоговая инспекция самостоятельно (без вашего заявления) зачтет излишне взысканную сумму в счет погашения этой задолженности. В таком случае на ваш счет в банке вернут сумму, оставшуюся после зачета (п. 1 ст. 79 НК РФ).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Обратите внимание!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Суммы полученных вами процентов не облагаются НДФЛ, поскольку их получение не приводит к возникновению у вас экономической выгоды, а связано с компенсацией затрат, связанных с излишним взысканием налога налоговым органом (Письмо Минфина России от 08.06.2015 N 03-04-07/33140).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Шаг 1.3. В случае несогласия с решением налогового органа об отказе в возврате обжалуйте его.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 xml:space="preserve">В случае отказа вам в возврате излишне взысканной суммы налога (пеней, штрафа) налоговый орган принимает соответствующее решение, в котором должны быть указаны причины такого отказа. Оспорить данное решение вы можете в судебном </w:t>
      </w:r>
      <w:proofErr w:type="gramStart"/>
      <w:r w:rsidRPr="00E23A5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23A5D">
        <w:rPr>
          <w:rFonts w:ascii="Times New Roman" w:hAnsi="Times New Roman" w:cs="Times New Roman"/>
          <w:sz w:val="28"/>
          <w:szCs w:val="28"/>
        </w:rPr>
        <w:t>, но только после предварительного обжалования его в вышестоящий налоговый орган (ст. 137, п. 2 ст. 138, ст. 139 НК РФ).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A5D">
        <w:rPr>
          <w:rFonts w:ascii="Times New Roman" w:hAnsi="Times New Roman" w:cs="Times New Roman"/>
          <w:sz w:val="28"/>
          <w:szCs w:val="28"/>
        </w:rPr>
        <w:t xml:space="preserve">При обжаловании решения в судебном порядке подайте административное исковое заявление в районный суд по месту нахождения </w:t>
      </w:r>
      <w:r w:rsidRPr="00E23A5D">
        <w:rPr>
          <w:rFonts w:ascii="Times New Roman" w:hAnsi="Times New Roman" w:cs="Times New Roman"/>
          <w:sz w:val="28"/>
          <w:szCs w:val="28"/>
        </w:rPr>
        <w:lastRenderedPageBreak/>
        <w:t>налогового органа, принявшего данное решение (например, по месту нахождения имущества, в отношении которого вам неправильно исчислили налог), либо по месту вашего жительства (п. 2 ч. 2 ст. 1, ст. 19, ч. 1 ст. 22, ч. 3 ст. 24, ч. 1, 5 ст. 218 КАС</w:t>
      </w:r>
      <w:proofErr w:type="gramEnd"/>
      <w:r w:rsidRPr="00E23A5D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2. Возврат излишне взысканной суммы через суд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 xml:space="preserve">Обратиться в суд с требованием о </w:t>
      </w:r>
      <w:proofErr w:type="gramStart"/>
      <w:r w:rsidRPr="00E23A5D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E23A5D">
        <w:rPr>
          <w:rFonts w:ascii="Times New Roman" w:hAnsi="Times New Roman" w:cs="Times New Roman"/>
          <w:sz w:val="28"/>
          <w:szCs w:val="28"/>
        </w:rPr>
        <w:t xml:space="preserve"> излишне взысканных сумм вы можете без предварительной подачи заявления в налоговую инспекцию (Определение Верховного Суда РФ от 11.08.2016 N 309-КГ16-5644).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Для возврата излишне взысканной с вас суммы налога (пеней, штрафа) в судебном порядке рекомендуем придерживаться следующего алгоритма.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Шаг 2.1. Составьте исковое заявление и подготовьте необходимые документы.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В исковом заявлении необходимо, в частности, указать: наименование суда, в который подается иск, ваши требования и обстоятельства, на которых вы их основываете, перечень прилагаемых документов (ст. 91, ч. 2 ст. 131 ГПК РФ).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К исковому заявлению необходимо приложить следующие документы (ст. 132 ГПК РФ):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1) копии искового заявления для ответчика и третьих лиц (при наличии);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2) доверенность или иной документ, удостоверяющий полномочия представителя;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 xml:space="preserve">3) документы, подтверждающие обстоятельства, на которых вы основываете свои требования, и их копии для ответчика и третьих лиц. Например, если вам начисляли налог на имущество в </w:t>
      </w:r>
      <w:proofErr w:type="gramStart"/>
      <w:r w:rsidRPr="00E23A5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23A5D">
        <w:rPr>
          <w:rFonts w:ascii="Times New Roman" w:hAnsi="Times New Roman" w:cs="Times New Roman"/>
          <w:sz w:val="28"/>
          <w:szCs w:val="28"/>
        </w:rPr>
        <w:t xml:space="preserve"> дома, который вы давно продали, вы можете представить соответствующий договор купли-продажи и выписку из ЕГРП;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4) документ об уплате госпошлины, если вы не освобождены от ее уплаты.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 xml:space="preserve">Размер госпошлины в данном </w:t>
      </w:r>
      <w:proofErr w:type="gramStart"/>
      <w:r w:rsidRPr="00E23A5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23A5D">
        <w:rPr>
          <w:rFonts w:ascii="Times New Roman" w:hAnsi="Times New Roman" w:cs="Times New Roman"/>
          <w:sz w:val="28"/>
          <w:szCs w:val="28"/>
        </w:rPr>
        <w:t xml:space="preserve"> зависит от цены иска, указанной в исковом заявлении (</w:t>
      </w:r>
      <w:proofErr w:type="spellStart"/>
      <w:r w:rsidRPr="00E23A5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23A5D">
        <w:rPr>
          <w:rFonts w:ascii="Times New Roman" w:hAnsi="Times New Roman" w:cs="Times New Roman"/>
          <w:sz w:val="28"/>
          <w:szCs w:val="28"/>
        </w:rPr>
        <w:t>. 1 п. 1 ст. 333.19 НК РФ).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Справка. Размер госпошлины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Размер госпошлины составляет при цене иска (</w:t>
      </w:r>
      <w:proofErr w:type="spellStart"/>
      <w:r w:rsidRPr="00E23A5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23A5D">
        <w:rPr>
          <w:rFonts w:ascii="Times New Roman" w:hAnsi="Times New Roman" w:cs="Times New Roman"/>
          <w:sz w:val="28"/>
          <w:szCs w:val="28"/>
        </w:rPr>
        <w:t>. 1 п. 1 ст. 333.19 НК РФ):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- до 20 000 руб. - 4% от цены иска, но не менее 400 руб.;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- от 20 001 руб. до 100 000 руб. - 800 руб. плюс 3% от суммы, превышающей 20 000 руб.;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- от 100 001 руб. до 200 000 руб. - 3200 руб. плюс 2% от суммы, превышающей 100 000 руб.;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- от 200 001 руб. до 1 000 000 руб. - 5200 руб. плюс 1% от суммы, превышающей 200 000 руб.;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lastRenderedPageBreak/>
        <w:t>- свыше 1 000 000 руб. - 13 200 руб. плюс 0,5% от суммы, превышающей 1 000 000 руб., но не более 60 000 руб.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Шаг 2.2. Подайте исковое заявление в суд и дождитесь решения суда.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>Исковое заявление по данной категории дел подается мировому судье или, если цена иска превышает 50 000 руб., в районный суд (п. 5 ч. 1 ст. 23, ст. 24 ГПК РФ).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 xml:space="preserve">Срок обращения в суд с исковым заявлением о </w:t>
      </w:r>
      <w:proofErr w:type="gramStart"/>
      <w:r w:rsidRPr="00E23A5D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E23A5D">
        <w:rPr>
          <w:rFonts w:ascii="Times New Roman" w:hAnsi="Times New Roman" w:cs="Times New Roman"/>
          <w:sz w:val="28"/>
          <w:szCs w:val="28"/>
        </w:rPr>
        <w:t xml:space="preserve"> излишне взысканной суммы - три года со дня, когда вы узнали или должны были узнать об излишнем взыскании налога (пеней, штрафа) (п. п. 3, 9 ст. 79 НК РФ).</w:t>
      </w:r>
    </w:p>
    <w:p w:rsidR="00E23A5D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 xml:space="preserve">После вынесения решения суда дождитесь вступления его в законную силу - по </w:t>
      </w:r>
      <w:proofErr w:type="gramStart"/>
      <w:r w:rsidRPr="00E23A5D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E23A5D">
        <w:rPr>
          <w:rFonts w:ascii="Times New Roman" w:hAnsi="Times New Roman" w:cs="Times New Roman"/>
          <w:sz w:val="28"/>
          <w:szCs w:val="28"/>
        </w:rPr>
        <w:t xml:space="preserve"> срока на апелляционное обжалование, если оно не было обжаловано. Срок для подачи апелляционной жалобы - месяц со дня принятия решения суда в окончательной форме (ч. 1 ст. 209, ч. 2 ст. 321 ГПК РФ).</w:t>
      </w:r>
    </w:p>
    <w:p w:rsidR="00200D10" w:rsidRPr="00E23A5D" w:rsidRDefault="00E23A5D" w:rsidP="00E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D">
        <w:rPr>
          <w:rFonts w:ascii="Times New Roman" w:hAnsi="Times New Roman" w:cs="Times New Roman"/>
          <w:sz w:val="28"/>
          <w:szCs w:val="28"/>
        </w:rPr>
        <w:t xml:space="preserve">В случае подачи апелляционной жалобы решение вступает в законную силу после рассмотрения судом жалобы, если обжалуемое решение не было отменено. Если решение суда первой инстанции было отменено или </w:t>
      </w:r>
      <w:proofErr w:type="gramStart"/>
      <w:r w:rsidRPr="00E23A5D">
        <w:rPr>
          <w:rFonts w:ascii="Times New Roman" w:hAnsi="Times New Roman" w:cs="Times New Roman"/>
          <w:sz w:val="28"/>
          <w:szCs w:val="28"/>
        </w:rPr>
        <w:t>изменено и принято</w:t>
      </w:r>
      <w:proofErr w:type="gramEnd"/>
      <w:r w:rsidRPr="00E23A5D">
        <w:rPr>
          <w:rFonts w:ascii="Times New Roman" w:hAnsi="Times New Roman" w:cs="Times New Roman"/>
          <w:sz w:val="28"/>
          <w:szCs w:val="28"/>
        </w:rPr>
        <w:t xml:space="preserve"> новое решение, оно вступает в законную силу немедленно (</w:t>
      </w:r>
      <w:proofErr w:type="spellStart"/>
      <w:r w:rsidRPr="00E23A5D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23A5D">
        <w:rPr>
          <w:rFonts w:ascii="Times New Roman" w:hAnsi="Times New Roman" w:cs="Times New Roman"/>
          <w:sz w:val="28"/>
          <w:szCs w:val="28"/>
        </w:rPr>
        <w:t>. 2 ч. 1 ст. 209 ГПК РФ).</w:t>
      </w:r>
    </w:p>
    <w:sectPr w:rsidR="00200D10" w:rsidRPr="00E2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AB"/>
    <w:rsid w:val="00200D10"/>
    <w:rsid w:val="003445AB"/>
    <w:rsid w:val="00E2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2017-03-02T08:22:00Z</dcterms:created>
  <dcterms:modified xsi:type="dcterms:W3CDTF">2017-03-02T08:22:00Z</dcterms:modified>
</cp:coreProperties>
</file>