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EA3" w:rsidRDefault="000F4EA3" w:rsidP="000F4EA3">
      <w:pPr>
        <w:tabs>
          <w:tab w:val="left" w:pos="1245"/>
        </w:tabs>
        <w:jc w:val="center"/>
        <w:rPr>
          <w:b/>
          <w:color w:val="000000" w:themeColor="text1"/>
          <w:sz w:val="28"/>
          <w:szCs w:val="28"/>
        </w:rPr>
      </w:pPr>
      <w:r w:rsidRPr="00446124">
        <w:rPr>
          <w:b/>
          <w:color w:val="000000" w:themeColor="text1"/>
          <w:sz w:val="28"/>
          <w:szCs w:val="28"/>
        </w:rPr>
        <w:t>С 1 июля 2018 года при организованной перевозке группы детей на транспортных средствах должен быть включен проблесковый маячок желтого или оранжевого цвета</w:t>
      </w:r>
    </w:p>
    <w:p w:rsidR="000F4EA3" w:rsidRPr="00446124" w:rsidRDefault="000F4EA3" w:rsidP="000F4EA3">
      <w:pPr>
        <w:tabs>
          <w:tab w:val="left" w:pos="1245"/>
        </w:tabs>
        <w:jc w:val="center"/>
        <w:rPr>
          <w:b/>
          <w:color w:val="000000" w:themeColor="text1"/>
          <w:sz w:val="28"/>
          <w:szCs w:val="28"/>
        </w:rPr>
      </w:pPr>
    </w:p>
    <w:p w:rsidR="000F4EA3" w:rsidRPr="00446124" w:rsidRDefault="000F4EA3" w:rsidP="000F4EA3">
      <w:pPr>
        <w:tabs>
          <w:tab w:val="left" w:pos="1245"/>
        </w:tabs>
        <w:ind w:firstLine="709"/>
        <w:jc w:val="both"/>
        <w:rPr>
          <w:color w:val="000000" w:themeColor="text1"/>
          <w:sz w:val="28"/>
          <w:szCs w:val="28"/>
        </w:rPr>
      </w:pPr>
      <w:r w:rsidRPr="00446124">
        <w:rPr>
          <w:color w:val="000000" w:themeColor="text1"/>
          <w:sz w:val="28"/>
          <w:szCs w:val="28"/>
        </w:rPr>
        <w:t>Постановлением Правительства РФ от 23 декабря 2017 № 1621 «О внесении изменений в некоторые акты Правительства Российской Федерации» скорректированы Правила дорожного движения и Правила организованной перевозки группы детей автобусами.</w:t>
      </w:r>
    </w:p>
    <w:p w:rsidR="000F4EA3" w:rsidRPr="00446124" w:rsidRDefault="000F4EA3" w:rsidP="000F4EA3">
      <w:pPr>
        <w:tabs>
          <w:tab w:val="left" w:pos="1245"/>
        </w:tabs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46124">
        <w:rPr>
          <w:color w:val="000000" w:themeColor="text1"/>
          <w:sz w:val="28"/>
          <w:szCs w:val="28"/>
        </w:rPr>
        <w:t>Так, организованная перевозка групп детей автобусами будет осуществляться при включенном проблесковом маячке желтого или оранжевого цвета, подобных тем, что используются на строительной технике, на автомобилях сопровождения организованных групп велосипедистов и транспортных средств, перевозящих крупногабаритные, тяжеловесные и опасные грузы и т. д. Такой маячок не дает преимущества в движении, а только предупреждает других участников движ</w:t>
      </w:r>
      <w:r>
        <w:rPr>
          <w:color w:val="000000" w:themeColor="text1"/>
          <w:sz w:val="28"/>
          <w:szCs w:val="28"/>
        </w:rPr>
        <w:t>ения об опасности (п. 3.4 ПДД).</w:t>
      </w:r>
      <w:proofErr w:type="gramEnd"/>
    </w:p>
    <w:p w:rsidR="000F4EA3" w:rsidRPr="00446124" w:rsidRDefault="000F4EA3" w:rsidP="000F4EA3">
      <w:pPr>
        <w:tabs>
          <w:tab w:val="left" w:pos="1245"/>
        </w:tabs>
        <w:ind w:firstLine="709"/>
        <w:jc w:val="both"/>
        <w:rPr>
          <w:color w:val="000000" w:themeColor="text1"/>
          <w:sz w:val="28"/>
          <w:szCs w:val="28"/>
        </w:rPr>
      </w:pPr>
      <w:r w:rsidRPr="00446124">
        <w:rPr>
          <w:color w:val="000000" w:themeColor="text1"/>
          <w:sz w:val="28"/>
          <w:szCs w:val="28"/>
        </w:rPr>
        <w:t>Кроме того, на 1 июля 2018 года перенесено начало действия правила о том, что для перевозки детей допуска</w:t>
      </w:r>
      <w:r>
        <w:rPr>
          <w:color w:val="000000" w:themeColor="text1"/>
          <w:sz w:val="28"/>
          <w:szCs w:val="28"/>
        </w:rPr>
        <w:t>ются автобусы не старше 10 лет.</w:t>
      </w:r>
    </w:p>
    <w:p w:rsidR="000F4EA3" w:rsidRPr="00446124" w:rsidRDefault="000F4EA3" w:rsidP="000F4EA3">
      <w:pPr>
        <w:tabs>
          <w:tab w:val="left" w:pos="1245"/>
        </w:tabs>
        <w:ind w:firstLine="709"/>
        <w:jc w:val="both"/>
        <w:rPr>
          <w:color w:val="000000" w:themeColor="text1"/>
          <w:sz w:val="28"/>
          <w:szCs w:val="28"/>
        </w:rPr>
      </w:pPr>
      <w:r w:rsidRPr="00446124">
        <w:rPr>
          <w:color w:val="000000" w:themeColor="text1"/>
          <w:sz w:val="28"/>
          <w:szCs w:val="28"/>
        </w:rPr>
        <w:t>Также изменяются требования к водителям категории «D», участвующим в перевозках детей, в частности, к стажу их работы. Теперь для получения разрешения они должны будут отработать не менее одного года непосредственно перед допуском к организованной перевозке гр</w:t>
      </w:r>
      <w:r>
        <w:rPr>
          <w:color w:val="000000" w:themeColor="text1"/>
          <w:sz w:val="28"/>
          <w:szCs w:val="28"/>
        </w:rPr>
        <w:t>упп детей (</w:t>
      </w:r>
      <w:proofErr w:type="spellStart"/>
      <w:r>
        <w:rPr>
          <w:color w:val="000000" w:themeColor="text1"/>
          <w:sz w:val="28"/>
          <w:szCs w:val="28"/>
        </w:rPr>
        <w:t>абз</w:t>
      </w:r>
      <w:proofErr w:type="spellEnd"/>
      <w:r>
        <w:rPr>
          <w:color w:val="000000" w:themeColor="text1"/>
          <w:sz w:val="28"/>
          <w:szCs w:val="28"/>
        </w:rPr>
        <w:t>. 2 п. 8 Правил).</w:t>
      </w:r>
    </w:p>
    <w:p w:rsidR="000F4EA3" w:rsidRPr="00446124" w:rsidRDefault="000F4EA3" w:rsidP="000F4EA3">
      <w:pPr>
        <w:tabs>
          <w:tab w:val="left" w:pos="1245"/>
        </w:tabs>
        <w:ind w:firstLine="709"/>
        <w:jc w:val="both"/>
        <w:rPr>
          <w:color w:val="000000" w:themeColor="text1"/>
          <w:sz w:val="28"/>
          <w:szCs w:val="28"/>
        </w:rPr>
      </w:pPr>
      <w:r w:rsidRPr="00446124">
        <w:rPr>
          <w:color w:val="000000" w:themeColor="text1"/>
          <w:sz w:val="28"/>
          <w:szCs w:val="28"/>
        </w:rPr>
        <w:t xml:space="preserve">Помимо этого уточняется, что в </w:t>
      </w:r>
      <w:proofErr w:type="gramStart"/>
      <w:r w:rsidRPr="00446124">
        <w:rPr>
          <w:color w:val="000000" w:themeColor="text1"/>
          <w:sz w:val="28"/>
          <w:szCs w:val="28"/>
        </w:rPr>
        <w:t>случае</w:t>
      </w:r>
      <w:proofErr w:type="gramEnd"/>
      <w:r w:rsidRPr="00446124">
        <w:rPr>
          <w:color w:val="000000" w:themeColor="text1"/>
          <w:sz w:val="28"/>
          <w:szCs w:val="28"/>
        </w:rPr>
        <w:t xml:space="preserve"> неоднократной организованной перевозки группы детей по одному и тому же маршруту перевозчики смогут подавать уведо</w:t>
      </w:r>
      <w:r>
        <w:rPr>
          <w:color w:val="000000" w:themeColor="text1"/>
          <w:sz w:val="28"/>
          <w:szCs w:val="28"/>
        </w:rPr>
        <w:t>мления о многократных поездках.</w:t>
      </w:r>
    </w:p>
    <w:p w:rsidR="000F4EA3" w:rsidRPr="00446124" w:rsidRDefault="000F4EA3" w:rsidP="000F4EA3">
      <w:pPr>
        <w:tabs>
          <w:tab w:val="left" w:pos="1245"/>
        </w:tabs>
        <w:ind w:firstLine="709"/>
        <w:jc w:val="both"/>
        <w:rPr>
          <w:color w:val="000000" w:themeColor="text1"/>
          <w:sz w:val="28"/>
          <w:szCs w:val="28"/>
        </w:rPr>
      </w:pPr>
      <w:r w:rsidRPr="00446124">
        <w:rPr>
          <w:color w:val="000000" w:themeColor="text1"/>
          <w:sz w:val="28"/>
          <w:szCs w:val="28"/>
        </w:rPr>
        <w:t>Также работники туроператора, турагентства или организации, осуществляющей экскурсионное обслуживание, участвующие в выполнении программы маршрута, будут допускаться к поездке в автобусе только при наличии документа, подтверждающего трудовые отношения с туроператором, турагентством или организацией, осуществляющей экскурсионное обслуживание, и участие в</w:t>
      </w:r>
      <w:r>
        <w:rPr>
          <w:color w:val="000000" w:themeColor="text1"/>
          <w:sz w:val="28"/>
          <w:szCs w:val="28"/>
        </w:rPr>
        <w:t xml:space="preserve"> выполнении программы маршрута.</w:t>
      </w:r>
    </w:p>
    <w:p w:rsidR="000F4EA3" w:rsidRPr="00446124" w:rsidRDefault="000F4EA3" w:rsidP="000F4EA3">
      <w:pPr>
        <w:tabs>
          <w:tab w:val="left" w:pos="1245"/>
        </w:tabs>
        <w:ind w:firstLine="709"/>
        <w:jc w:val="both"/>
        <w:rPr>
          <w:color w:val="000000" w:themeColor="text1"/>
          <w:sz w:val="28"/>
          <w:szCs w:val="28"/>
        </w:rPr>
      </w:pPr>
      <w:r w:rsidRPr="00446124">
        <w:rPr>
          <w:color w:val="000000" w:themeColor="text1"/>
          <w:sz w:val="28"/>
          <w:szCs w:val="28"/>
        </w:rPr>
        <w:t>Такие нововведения позволят минимизировать риски возникновения ДТП при организованной пе</w:t>
      </w:r>
      <w:r>
        <w:rPr>
          <w:color w:val="000000" w:themeColor="text1"/>
          <w:sz w:val="28"/>
          <w:szCs w:val="28"/>
        </w:rPr>
        <w:t>ревозке групп детей автобусами.</w:t>
      </w:r>
    </w:p>
    <w:p w:rsidR="000F4EA3" w:rsidRPr="00446124" w:rsidRDefault="000F4EA3" w:rsidP="000F4EA3">
      <w:pPr>
        <w:tabs>
          <w:tab w:val="left" w:pos="1245"/>
        </w:tabs>
        <w:ind w:firstLine="709"/>
        <w:jc w:val="both"/>
        <w:rPr>
          <w:sz w:val="28"/>
          <w:szCs w:val="28"/>
        </w:rPr>
      </w:pPr>
      <w:r w:rsidRPr="00446124">
        <w:rPr>
          <w:color w:val="000000" w:themeColor="text1"/>
          <w:sz w:val="28"/>
          <w:szCs w:val="28"/>
        </w:rPr>
        <w:t>Постановление, за исключением отдельных положений, вступило в силу 3 января 2018 года.</w:t>
      </w:r>
    </w:p>
    <w:p w:rsidR="000F4EA3" w:rsidRDefault="000F4EA3" w:rsidP="000F4EA3">
      <w:pPr>
        <w:tabs>
          <w:tab w:val="left" w:pos="1245"/>
        </w:tabs>
        <w:jc w:val="both"/>
        <w:rPr>
          <w:sz w:val="28"/>
          <w:szCs w:val="28"/>
        </w:rPr>
      </w:pPr>
    </w:p>
    <w:p w:rsidR="000F4EA3" w:rsidRDefault="000F4EA3" w:rsidP="000F4EA3">
      <w:pPr>
        <w:tabs>
          <w:tab w:val="left" w:pos="1245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</w:p>
    <w:p w:rsidR="000F4EA3" w:rsidRDefault="000F4EA3" w:rsidP="000F4EA3">
      <w:pPr>
        <w:tabs>
          <w:tab w:val="left" w:pos="1245"/>
        </w:tabs>
        <w:spacing w:line="240" w:lineRule="exact"/>
        <w:jc w:val="both"/>
        <w:rPr>
          <w:sz w:val="28"/>
          <w:szCs w:val="28"/>
        </w:rPr>
      </w:pPr>
    </w:p>
    <w:p w:rsidR="000F4EA3" w:rsidRDefault="000F4EA3" w:rsidP="000F4EA3">
      <w:pPr>
        <w:tabs>
          <w:tab w:val="left" w:pos="1245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юрист 3 класса                                                                                      И.Ю. Римша</w:t>
      </w:r>
    </w:p>
    <w:p w:rsidR="00DE7054" w:rsidRDefault="00DE7054">
      <w:bookmarkStart w:id="0" w:name="_GoBack"/>
      <w:bookmarkEnd w:id="0"/>
    </w:p>
    <w:sectPr w:rsidR="00DE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4E"/>
    <w:rsid w:val="000F4EA3"/>
    <w:rsid w:val="00692634"/>
    <w:rsid w:val="00B576EE"/>
    <w:rsid w:val="00B95C31"/>
    <w:rsid w:val="00DD004E"/>
    <w:rsid w:val="00D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2</cp:revision>
  <dcterms:created xsi:type="dcterms:W3CDTF">2018-03-23T11:48:00Z</dcterms:created>
  <dcterms:modified xsi:type="dcterms:W3CDTF">2018-03-23T11:48:00Z</dcterms:modified>
</cp:coreProperties>
</file>