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E8" w:rsidRPr="005066E8" w:rsidRDefault="005066E8" w:rsidP="005066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66E8">
        <w:rPr>
          <w:rFonts w:ascii="Times New Roman" w:hAnsi="Times New Roman" w:cs="Times New Roman"/>
          <w:sz w:val="28"/>
          <w:szCs w:val="28"/>
        </w:rPr>
        <w:t xml:space="preserve">Открытые судебные заседания разрешено транслировать в </w:t>
      </w:r>
      <w:proofErr w:type="gramStart"/>
      <w:r w:rsidRPr="005066E8">
        <w:rPr>
          <w:rFonts w:ascii="Times New Roman" w:hAnsi="Times New Roman" w:cs="Times New Roman"/>
          <w:sz w:val="28"/>
          <w:szCs w:val="28"/>
        </w:rPr>
        <w:t>Интернете</w:t>
      </w:r>
      <w:bookmarkEnd w:id="0"/>
      <w:proofErr w:type="gramEnd"/>
    </w:p>
    <w:p w:rsidR="005066E8" w:rsidRPr="005066E8" w:rsidRDefault="005066E8" w:rsidP="005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E8">
        <w:rPr>
          <w:rFonts w:ascii="Times New Roman" w:hAnsi="Times New Roman" w:cs="Times New Roman"/>
          <w:sz w:val="28"/>
          <w:szCs w:val="28"/>
        </w:rPr>
        <w:t>10 августа2017 года вступил в силу Федеральный закон от 29 июля 2017 года № 223-ФЗ «О внесении изменений в отдельные законодательные акты Российской Федерации», которым внесены изменения в КоАП РФ</w:t>
      </w:r>
      <w:r>
        <w:rPr>
          <w:rFonts w:ascii="Times New Roman" w:hAnsi="Times New Roman" w:cs="Times New Roman"/>
          <w:sz w:val="28"/>
          <w:szCs w:val="28"/>
        </w:rPr>
        <w:t>, АПК РФ, ГПК РФ и иные законы.</w:t>
      </w:r>
    </w:p>
    <w:p w:rsidR="005066E8" w:rsidRPr="005066E8" w:rsidRDefault="005066E8" w:rsidP="005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E8">
        <w:rPr>
          <w:rFonts w:ascii="Times New Roman" w:hAnsi="Times New Roman" w:cs="Times New Roman"/>
          <w:sz w:val="28"/>
          <w:szCs w:val="28"/>
        </w:rPr>
        <w:t>В соответствии с вышеуказанным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E8">
        <w:rPr>
          <w:rFonts w:ascii="Times New Roman" w:hAnsi="Times New Roman" w:cs="Times New Roman"/>
          <w:sz w:val="28"/>
          <w:szCs w:val="28"/>
        </w:rPr>
        <w:t>предусмотрена возможность трансляции в сети Интернет открытого рассмотрения дела об административном правонарушении, судебного заседания арбитражного суда, заседания суда по гражданскому делу с разрешения органа, рассматривающего дело, предсе</w:t>
      </w:r>
      <w:r>
        <w:rPr>
          <w:rFonts w:ascii="Times New Roman" w:hAnsi="Times New Roman" w:cs="Times New Roman"/>
          <w:sz w:val="28"/>
          <w:szCs w:val="28"/>
        </w:rPr>
        <w:t>дательствующего судьи или суда.</w:t>
      </w:r>
    </w:p>
    <w:p w:rsidR="005066E8" w:rsidRPr="005066E8" w:rsidRDefault="005066E8" w:rsidP="005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E8">
        <w:rPr>
          <w:rFonts w:ascii="Times New Roman" w:hAnsi="Times New Roman" w:cs="Times New Roman"/>
          <w:sz w:val="28"/>
          <w:szCs w:val="28"/>
        </w:rPr>
        <w:t>Вести онлайн-трансляцию с разрешения суда сможет любой, кто присутствует в зале. При этом нельзя нарушать порядок в заседании. Суд может огр</w:t>
      </w:r>
      <w:r>
        <w:rPr>
          <w:rFonts w:ascii="Times New Roman" w:hAnsi="Times New Roman" w:cs="Times New Roman"/>
          <w:sz w:val="28"/>
          <w:szCs w:val="28"/>
        </w:rPr>
        <w:t>аничить время интернет-вещания.</w:t>
      </w:r>
    </w:p>
    <w:p w:rsidR="005066E8" w:rsidRPr="005066E8" w:rsidRDefault="005066E8" w:rsidP="005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E8">
        <w:rPr>
          <w:rFonts w:ascii="Times New Roman" w:hAnsi="Times New Roman" w:cs="Times New Roman"/>
          <w:sz w:val="28"/>
          <w:szCs w:val="28"/>
        </w:rPr>
        <w:t>Трансляции могут быть и отсроченными, и прямыми. Можно б</w:t>
      </w:r>
      <w:r>
        <w:rPr>
          <w:rFonts w:ascii="Times New Roman" w:hAnsi="Times New Roman" w:cs="Times New Roman"/>
          <w:sz w:val="28"/>
          <w:szCs w:val="28"/>
        </w:rPr>
        <w:t>удет вести и частичное вещание.</w:t>
      </w:r>
    </w:p>
    <w:p w:rsidR="005066E8" w:rsidRPr="005066E8" w:rsidRDefault="005066E8" w:rsidP="005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E8">
        <w:rPr>
          <w:rFonts w:ascii="Times New Roman" w:hAnsi="Times New Roman" w:cs="Times New Roman"/>
          <w:sz w:val="28"/>
          <w:szCs w:val="28"/>
        </w:rPr>
        <w:t>Разбирательство дел некоторых категорий нельзя будет транслировать. Например, это дела об установлении фактов родства, о признании отцовства и другие споры об установлении фактов, имеющих юридическое значение, рассматрив</w:t>
      </w:r>
      <w:r>
        <w:rPr>
          <w:rFonts w:ascii="Times New Roman" w:hAnsi="Times New Roman" w:cs="Times New Roman"/>
          <w:sz w:val="28"/>
          <w:szCs w:val="28"/>
        </w:rPr>
        <w:t>аемые в судах общей юрисдикции.</w:t>
      </w:r>
    </w:p>
    <w:p w:rsidR="005066E8" w:rsidRPr="005066E8" w:rsidRDefault="005066E8" w:rsidP="005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E8">
        <w:rPr>
          <w:rFonts w:ascii="Times New Roman" w:hAnsi="Times New Roman" w:cs="Times New Roman"/>
          <w:sz w:val="28"/>
          <w:szCs w:val="28"/>
        </w:rPr>
        <w:t>Сведения о трансляции хода судебного заседания в сети "Интернет" будут отражаться в протоколе судебного заседания, в котором также будет указываться наименование средства массовой информации или сайта в информационно-телекоммуникационной сети "Интернет", посредством кот</w:t>
      </w:r>
      <w:r>
        <w:rPr>
          <w:rFonts w:ascii="Times New Roman" w:hAnsi="Times New Roman" w:cs="Times New Roman"/>
          <w:sz w:val="28"/>
          <w:szCs w:val="28"/>
        </w:rPr>
        <w:t>орых осуществлялась трансляция.</w:t>
      </w:r>
    </w:p>
    <w:p w:rsidR="00DE7054" w:rsidRPr="005066E8" w:rsidRDefault="005066E8" w:rsidP="0050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E8">
        <w:rPr>
          <w:rFonts w:ascii="Times New Roman" w:hAnsi="Times New Roman" w:cs="Times New Roman"/>
          <w:sz w:val="28"/>
          <w:szCs w:val="28"/>
        </w:rPr>
        <w:t xml:space="preserve">До внесения указанных изменений имелась возможность вести </w:t>
      </w:r>
      <w:proofErr w:type="gramStart"/>
      <w:r w:rsidRPr="005066E8">
        <w:rPr>
          <w:rFonts w:ascii="Times New Roman" w:hAnsi="Times New Roman" w:cs="Times New Roman"/>
          <w:sz w:val="28"/>
          <w:szCs w:val="28"/>
        </w:rPr>
        <w:t>интернет-трансляции</w:t>
      </w:r>
      <w:proofErr w:type="gramEnd"/>
      <w:r w:rsidRPr="005066E8">
        <w:rPr>
          <w:rFonts w:ascii="Times New Roman" w:hAnsi="Times New Roman" w:cs="Times New Roman"/>
          <w:sz w:val="28"/>
          <w:szCs w:val="28"/>
        </w:rPr>
        <w:t xml:space="preserve"> открытых заседаний лишь по Кодексу административного судопроизводства РФ и открытых процессов Конституционного суда РФ. Возможность онлайн-трансляций в арбитражном процессе предоставлена лишь Пленумом Высшего Арбитражного Суда РФ, в </w:t>
      </w:r>
      <w:proofErr w:type="gramStart"/>
      <w:r w:rsidRPr="005066E8">
        <w:rPr>
          <w:rFonts w:ascii="Times New Roman" w:hAnsi="Times New Roman" w:cs="Times New Roman"/>
          <w:sz w:val="28"/>
          <w:szCs w:val="28"/>
        </w:rPr>
        <w:t>гражданском</w:t>
      </w:r>
      <w:proofErr w:type="gramEnd"/>
      <w:r w:rsidRPr="005066E8">
        <w:rPr>
          <w:rFonts w:ascii="Times New Roman" w:hAnsi="Times New Roman" w:cs="Times New Roman"/>
          <w:sz w:val="28"/>
          <w:szCs w:val="28"/>
        </w:rPr>
        <w:t xml:space="preserve"> - Пленумом Верховного Суда РФ.</w:t>
      </w:r>
    </w:p>
    <w:sectPr w:rsidR="00DE7054" w:rsidRPr="0050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00"/>
    <w:rsid w:val="005066E8"/>
    <w:rsid w:val="00534D00"/>
    <w:rsid w:val="00B576EE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1A06-B03A-4A10-A905-9E3FE305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2017-12-14T14:12:00Z</dcterms:created>
  <dcterms:modified xsi:type="dcterms:W3CDTF">2017-12-14T14:13:00Z</dcterms:modified>
</cp:coreProperties>
</file>