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D813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РОССИЙСКАЯ ФЕДЕРАЦИЯ</w:t>
      </w:r>
      <w:r>
        <w:rPr>
          <w:b/>
          <w:bCs/>
          <w:sz w:val="26"/>
          <w:szCs w:val="26"/>
        </w:rPr>
        <w:br w:type="textWrapping"/>
      </w:r>
      <w:r>
        <w:rPr>
          <w:b/>
          <w:bCs/>
          <w:sz w:val="26"/>
          <w:szCs w:val="26"/>
        </w:rPr>
        <w:t>САМАРСКАЯ ОБЛАСТЬ</w:t>
      </w:r>
    </w:p>
    <w:p w14:paraId="5042C88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МУНИЦИПАЛЬНЫЙ РАЙОН </w:t>
      </w:r>
      <w:r>
        <w:rPr>
          <w:b/>
          <w:caps/>
          <w:sz w:val="26"/>
          <w:szCs w:val="26"/>
        </w:rPr>
        <w:fldChar w:fldCharType="begin"/>
      </w:r>
      <w:r>
        <w:rPr>
          <w:b/>
          <w:caps/>
          <w:sz w:val="26"/>
          <w:szCs w:val="26"/>
        </w:rPr>
        <w:instrText xml:space="preserve"> MERGEFIELD "Название_района" </w:instrText>
      </w:r>
      <w:r>
        <w:rPr>
          <w:b/>
          <w:caps/>
          <w:sz w:val="26"/>
          <w:szCs w:val="26"/>
        </w:rPr>
        <w:fldChar w:fldCharType="separate"/>
      </w:r>
      <w:r>
        <w:rPr>
          <w:b/>
          <w:caps/>
          <w:sz w:val="26"/>
          <w:szCs w:val="26"/>
        </w:rPr>
        <w:t>Исаклинский</w:t>
      </w:r>
      <w:r>
        <w:rPr>
          <w:b/>
          <w:caps/>
          <w:sz w:val="26"/>
          <w:szCs w:val="26"/>
        </w:rPr>
        <w:fldChar w:fldCharType="end"/>
      </w:r>
    </w:p>
    <w:p w14:paraId="2D141A6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АДМИНИСТРАЦИЯ СЕЛЬСКОГО ПОСЕЛЕНИЯ </w:t>
      </w:r>
    </w:p>
    <w:p w14:paraId="77455A5F">
      <w:pPr>
        <w:jc w:val="center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fldChar w:fldCharType="begin"/>
      </w:r>
      <w:r>
        <w:rPr>
          <w:b/>
          <w:caps/>
          <w:sz w:val="26"/>
          <w:szCs w:val="26"/>
        </w:rPr>
        <w:instrText xml:space="preserve"> MERGEFIELD "Название_поселения" </w:instrText>
      </w:r>
      <w:r>
        <w:rPr>
          <w:b/>
          <w:caps/>
          <w:sz w:val="26"/>
          <w:szCs w:val="26"/>
        </w:rPr>
        <w:fldChar w:fldCharType="separate"/>
      </w:r>
      <w:r>
        <w:rPr>
          <w:b/>
          <w:caps/>
          <w:sz w:val="26"/>
          <w:szCs w:val="26"/>
        </w:rPr>
        <w:t>Исаклы</w:t>
      </w:r>
      <w:r>
        <w:rPr>
          <w:b/>
          <w:caps/>
          <w:sz w:val="26"/>
          <w:szCs w:val="26"/>
        </w:rPr>
        <w:fldChar w:fldCharType="end"/>
      </w:r>
    </w:p>
    <w:p w14:paraId="3AA8EBDE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14:paraId="7D6D7923">
      <w:pPr>
        <w:jc w:val="center"/>
        <w:rPr>
          <w:rFonts w:hint="default"/>
          <w:b/>
          <w:sz w:val="26"/>
          <w:szCs w:val="26"/>
          <w:lang w:val="ru-RU"/>
        </w:rPr>
      </w:pPr>
      <w:r>
        <w:rPr>
          <w:b/>
          <w:sz w:val="26"/>
          <w:szCs w:val="26"/>
        </w:rPr>
        <w:t xml:space="preserve">от </w:t>
      </w:r>
      <w:r>
        <w:rPr>
          <w:rFonts w:hint="default"/>
          <w:b/>
          <w:sz w:val="26"/>
          <w:szCs w:val="26"/>
          <w:lang w:val="ru-RU"/>
        </w:rPr>
        <w:t xml:space="preserve">27 сентября </w:t>
      </w:r>
      <w:r>
        <w:rPr>
          <w:b/>
          <w:sz w:val="26"/>
          <w:szCs w:val="26"/>
        </w:rPr>
        <w:t>202</w:t>
      </w:r>
      <w:r>
        <w:rPr>
          <w:rFonts w:hint="default"/>
          <w:b/>
          <w:sz w:val="26"/>
          <w:szCs w:val="26"/>
          <w:lang w:val="ru-RU"/>
        </w:rPr>
        <w:t>4</w:t>
      </w:r>
      <w:r>
        <w:rPr>
          <w:b/>
          <w:sz w:val="26"/>
          <w:szCs w:val="26"/>
        </w:rPr>
        <w:t xml:space="preserve"> года №</w:t>
      </w:r>
      <w:r>
        <w:rPr>
          <w:rFonts w:hint="default"/>
          <w:b/>
          <w:sz w:val="26"/>
          <w:szCs w:val="26"/>
          <w:lang w:val="ru-RU"/>
        </w:rPr>
        <w:t>145б</w:t>
      </w:r>
    </w:p>
    <w:p w14:paraId="6BCD3D95">
      <w:pPr>
        <w:jc w:val="center"/>
        <w:rPr>
          <w:b/>
          <w:sz w:val="26"/>
          <w:szCs w:val="26"/>
        </w:rPr>
      </w:pPr>
    </w:p>
    <w:p w14:paraId="3BC05F5C">
      <w:pPr>
        <w:widowControl w:val="0"/>
        <w:suppressAutoHyphens/>
        <w:autoSpaceDN w:val="0"/>
        <w:ind w:left="34" w:firstLine="392"/>
        <w:jc w:val="center"/>
        <w:textAlignment w:val="baseline"/>
        <w:rPr>
          <w:rFonts w:eastAsia="Lucida Sans Unicode"/>
          <w:kern w:val="3"/>
          <w:sz w:val="26"/>
          <w:szCs w:val="26"/>
          <w:lang w:eastAsia="zh-CN" w:bidi="hi-IN"/>
        </w:rPr>
      </w:pPr>
      <w:r>
        <w:rPr>
          <w:rFonts w:eastAsia="Lucida Sans Unicode" w:cs="Calibri"/>
          <w:b/>
          <w:kern w:val="3"/>
          <w:sz w:val="26"/>
          <w:szCs w:val="26"/>
          <w:lang w:bidi="hi-IN"/>
        </w:rPr>
        <w:t>О внесении изменений в муниципальную Программу администрации сельского поселения «Развитие  жилищно-коммунального хозяйства на территории сельского поселения Исаклы муниципального района Исаклинский Самарской области на 2023-2030 годы»</w:t>
      </w:r>
    </w:p>
    <w:p w14:paraId="5E172B5B">
      <w:pPr>
        <w:widowControl w:val="0"/>
        <w:suppressAutoHyphens/>
        <w:autoSpaceDN w:val="0"/>
        <w:ind w:left="34" w:firstLine="392"/>
        <w:jc w:val="both"/>
        <w:textAlignment w:val="baseline"/>
        <w:rPr>
          <w:rFonts w:eastAsia="Lucida Sans Unicode"/>
          <w:kern w:val="3"/>
          <w:sz w:val="26"/>
          <w:szCs w:val="26"/>
          <w:lang w:eastAsia="zh-CN" w:bidi="hi-IN"/>
        </w:rPr>
      </w:pPr>
    </w:p>
    <w:p w14:paraId="39E72138">
      <w:pPr>
        <w:tabs>
          <w:tab w:val="left" w:pos="284"/>
          <w:tab w:val="left" w:pos="567"/>
        </w:tabs>
        <w:suppressAutoHyphens/>
        <w:autoSpaceDN w:val="0"/>
        <w:ind w:firstLine="283"/>
        <w:jc w:val="both"/>
        <w:textAlignment w:val="baseline"/>
        <w:rPr>
          <w:kern w:val="3"/>
          <w:sz w:val="26"/>
          <w:szCs w:val="26"/>
          <w:lang w:bidi="hi-IN"/>
        </w:rPr>
      </w:pPr>
      <w:r>
        <w:rPr>
          <w:kern w:val="3"/>
          <w:sz w:val="26"/>
          <w:szCs w:val="26"/>
          <w:lang w:bidi="hi-IN"/>
        </w:rPr>
        <w:t xml:space="preserve">    В соответствии с Федеральным </w:t>
      </w:r>
      <w:r>
        <w:rPr>
          <w:color w:val="000000"/>
          <w:kern w:val="3"/>
          <w:sz w:val="26"/>
          <w:szCs w:val="26"/>
          <w:u w:val="single"/>
          <w:lang w:bidi="hi-IN"/>
        </w:rPr>
        <w:t>законом</w:t>
      </w:r>
      <w:r>
        <w:rPr>
          <w:kern w:val="3"/>
          <w:sz w:val="26"/>
          <w:szCs w:val="26"/>
          <w:lang w:bidi="hi-IN"/>
        </w:rPr>
        <w:t xml:space="preserve"> от 06.10.2003 № 131-ФЗ «Об общих принципах организации местного самоуправления в Российской Федерации», руководствуясь постановлением Главы сельского поселения Исаклы от 14 октября 2022 года №134 «Об утверждении Порядка разработки, реализации и оценки эффективности муниципальных программ сельского поселения Исаклы муниципального района Исаклинский Самарской области</w:t>
      </w:r>
      <w:r>
        <w:rPr>
          <w:color w:val="000000"/>
          <w:kern w:val="3"/>
          <w:sz w:val="26"/>
          <w:szCs w:val="26"/>
          <w:lang w:bidi="hi-IN"/>
        </w:rPr>
        <w:t>»</w:t>
      </w:r>
      <w:r>
        <w:rPr>
          <w:kern w:val="3"/>
          <w:sz w:val="26"/>
          <w:szCs w:val="26"/>
          <w:lang w:bidi="hi-IN"/>
        </w:rPr>
        <w:t>, Уставом сельского поселения сельского поселения Исаклы,</w:t>
      </w:r>
    </w:p>
    <w:p w14:paraId="5003A0B2">
      <w:pPr>
        <w:widowControl w:val="0"/>
        <w:tabs>
          <w:tab w:val="left" w:pos="993"/>
        </w:tabs>
        <w:suppressAutoHyphens/>
        <w:autoSpaceDE w:val="0"/>
        <w:autoSpaceDN w:val="0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ПОСТАНОВЛЯЮ:</w:t>
      </w:r>
    </w:p>
    <w:p w14:paraId="3638B57D">
      <w:pPr>
        <w:widowControl w:val="0"/>
        <w:numPr>
          <w:ilvl w:val="0"/>
          <w:numId w:val="1"/>
        </w:numPr>
        <w:suppressAutoHyphens/>
        <w:autoSpaceDN w:val="0"/>
        <w:ind w:left="0" w:firstLine="392"/>
        <w:contextualSpacing/>
        <w:jc w:val="both"/>
        <w:textAlignment w:val="baseline"/>
        <w:rPr>
          <w:rFonts w:eastAsia="Lucida Sans Unicode" w:cs="Mangal"/>
          <w:kern w:val="3"/>
          <w:sz w:val="26"/>
          <w:szCs w:val="26"/>
          <w:lang w:bidi="hi-IN"/>
        </w:rPr>
      </w:pPr>
      <w:r>
        <w:rPr>
          <w:rFonts w:eastAsia="Lucida Sans Unicode" w:cs="Mangal"/>
          <w:kern w:val="3"/>
          <w:sz w:val="26"/>
          <w:szCs w:val="26"/>
          <w:lang w:eastAsia="zh-CN" w:bidi="hi-IN"/>
        </w:rPr>
        <w:t xml:space="preserve">Внести в постановление Главы сельского поселения Исаклы </w:t>
      </w:r>
      <w:r>
        <w:rPr>
          <w:rFonts w:eastAsia="Lucida Sans Unicode" w:cs="Mangal"/>
          <w:kern w:val="3"/>
          <w:sz w:val="26"/>
          <w:szCs w:val="26"/>
          <w:lang w:bidi="hi-IN"/>
        </w:rPr>
        <w:t xml:space="preserve">от  14.10.2022 года №138 </w:t>
      </w:r>
      <w:r>
        <w:rPr>
          <w:rFonts w:eastAsia="Lucida Sans Unicode" w:cs="Calibri"/>
          <w:kern w:val="3"/>
          <w:sz w:val="26"/>
          <w:szCs w:val="26"/>
          <w:lang w:bidi="hi-IN"/>
        </w:rPr>
        <w:t xml:space="preserve">«Об утверждении муниципальной Программы  «Развитие  жилищно-коммунального хозяйства на территории сельского поселения Исаклы муниципального района Исаклинский Самарской области на 2023-2030 годы»  </w:t>
      </w:r>
      <w:r>
        <w:rPr>
          <w:rFonts w:eastAsia="Lucida Sans Unicode" w:cs="Mangal"/>
          <w:kern w:val="3"/>
          <w:sz w:val="26"/>
          <w:szCs w:val="26"/>
          <w:lang w:bidi="hi-IN"/>
        </w:rPr>
        <w:t xml:space="preserve"> следующие изменения:</w:t>
      </w:r>
    </w:p>
    <w:p w14:paraId="38975AAC">
      <w:pPr>
        <w:widowControl w:val="0"/>
        <w:numPr>
          <w:ilvl w:val="1"/>
          <w:numId w:val="2"/>
        </w:numPr>
        <w:tabs>
          <w:tab w:val="left" w:pos="1134"/>
        </w:tabs>
        <w:suppressAutoHyphens/>
        <w:autoSpaceDN w:val="0"/>
        <w:ind w:left="0" w:firstLine="567"/>
        <w:contextualSpacing/>
        <w:jc w:val="both"/>
        <w:textAlignment w:val="baseline"/>
        <w:rPr>
          <w:rFonts w:eastAsia="Lucida Sans Unicode" w:cs="Mangal"/>
          <w:kern w:val="3"/>
          <w:sz w:val="26"/>
          <w:szCs w:val="26"/>
          <w:lang w:eastAsia="zh-CN" w:bidi="hi-IN"/>
        </w:rPr>
      </w:pPr>
      <w:r>
        <w:rPr>
          <w:rFonts w:eastAsia="Lucida Sans Unicode"/>
          <w:kern w:val="3"/>
          <w:sz w:val="26"/>
          <w:szCs w:val="26"/>
          <w:lang w:eastAsia="zh-CN" w:bidi="hi-IN"/>
        </w:rPr>
        <w:t xml:space="preserve">Объемы  и источники финансирования муниципальной программы и подпрограмм по годам реализации </w:t>
      </w:r>
      <w:r>
        <w:rPr>
          <w:rFonts w:eastAsia="Lucida Sans Unicode" w:cs="Mangal"/>
          <w:kern w:val="3"/>
          <w:sz w:val="26"/>
          <w:szCs w:val="26"/>
          <w:lang w:eastAsia="zh-CN" w:bidi="hi-IN"/>
        </w:rPr>
        <w:t xml:space="preserve"> изложить в новой редакции:</w:t>
      </w:r>
    </w:p>
    <w:tbl>
      <w:tblPr>
        <w:tblStyle w:val="3"/>
        <w:tblW w:w="9531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7463"/>
      </w:tblGrid>
      <w:tr w14:paraId="06B0F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8" w:type="dxa"/>
          </w:tcPr>
          <w:p w14:paraId="217E3F4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Lucida Sans Unicode"/>
                <w:bCs/>
                <w:kern w:val="3"/>
                <w:sz w:val="26"/>
                <w:szCs w:val="26"/>
                <w:lang w:eastAsia="zh-CN" w:bidi="hi-IN"/>
              </w:rPr>
            </w:pPr>
            <w:r>
              <w:rPr>
                <w:bCs/>
                <w:sz w:val="26"/>
                <w:szCs w:val="26"/>
              </w:rPr>
              <w:t>Объем и источники финансирования Программы</w:t>
            </w:r>
          </w:p>
        </w:tc>
        <w:tc>
          <w:tcPr>
            <w:tcW w:w="7463" w:type="dxa"/>
          </w:tcPr>
          <w:p w14:paraId="336CF2C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Бюджет Самарской области, бюджет сельского поселения Исаклы на 2023-2030г.г. всего – </w:t>
            </w:r>
            <w:r>
              <w:rPr>
                <w:rFonts w:hint="default"/>
                <w:sz w:val="26"/>
                <w:szCs w:val="26"/>
                <w:lang w:val="ru-RU"/>
              </w:rPr>
              <w:t>153420,233</w:t>
            </w:r>
            <w:r>
              <w:rPr>
                <w:sz w:val="26"/>
                <w:szCs w:val="26"/>
              </w:rPr>
              <w:t xml:space="preserve"> тыс. рублей, по годам:  </w:t>
            </w:r>
          </w:p>
          <w:p w14:paraId="1E24892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44 922,31572 тыс. рублей (26 577,43987 тыс. рублей бюджет Самарской области)</w:t>
            </w:r>
          </w:p>
          <w:p w14:paraId="75AAD0DF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Реализация мероприятий по комплексному развитию сельских территорий - 32 899,53516 тыс.руб.(25 881,2064 тыс.руб.- бюджет Самарской области);</w:t>
            </w:r>
          </w:p>
          <w:p w14:paraId="4846C4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2024 год –  </w:t>
            </w:r>
            <w:r>
              <w:rPr>
                <w:rFonts w:hint="default"/>
                <w:sz w:val="26"/>
                <w:szCs w:val="26"/>
                <w:lang w:val="ru-RU"/>
              </w:rPr>
              <w:t>63935,1972</w:t>
            </w:r>
            <w:r>
              <w:rPr>
                <w:sz w:val="26"/>
                <w:szCs w:val="26"/>
              </w:rPr>
              <w:t xml:space="preserve"> тыс. рублей (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42428,80694 </w:t>
            </w:r>
            <w:r>
              <w:rPr>
                <w:sz w:val="26"/>
                <w:szCs w:val="26"/>
              </w:rPr>
              <w:t>тыс. рублей бюджет Самарской области)</w:t>
            </w:r>
          </w:p>
          <w:p w14:paraId="351C02A2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Реализация мероприятий по комплексному развитию сельских территорий - 4</w:t>
            </w:r>
            <w:r>
              <w:rPr>
                <w:rFonts w:hint="default"/>
                <w:sz w:val="26"/>
                <w:szCs w:val="26"/>
                <w:u w:val="single"/>
                <w:lang w:val="ru-RU"/>
              </w:rPr>
              <w:t>8899,158</w:t>
            </w:r>
            <w:r>
              <w:rPr>
                <w:sz w:val="26"/>
                <w:szCs w:val="26"/>
                <w:u w:val="single"/>
              </w:rPr>
              <w:t xml:space="preserve"> тыс.руб. (</w:t>
            </w:r>
            <w:r>
              <w:rPr>
                <w:rFonts w:hint="default"/>
                <w:sz w:val="26"/>
                <w:szCs w:val="26"/>
                <w:u w:val="single"/>
                <w:lang w:val="ru-RU" w:eastAsia="en-US"/>
              </w:rPr>
              <w:t xml:space="preserve">31792,1024 </w:t>
            </w:r>
            <w:r>
              <w:rPr>
                <w:sz w:val="26"/>
                <w:szCs w:val="26"/>
                <w:u w:val="single"/>
              </w:rPr>
              <w:t>тыс.руб. – бюджет Самарской области);</w:t>
            </w:r>
          </w:p>
          <w:p w14:paraId="0E9DD20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 7 559,00 тыс. рублей;</w:t>
            </w:r>
          </w:p>
          <w:p w14:paraId="578E18F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год – 7 190,0 тыс. рублей;</w:t>
            </w:r>
          </w:p>
          <w:p w14:paraId="0160F38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 – 7453,43 тыс. рублей;</w:t>
            </w:r>
          </w:p>
          <w:p w14:paraId="7F6B718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 год –7453,43  тыс. рублей</w:t>
            </w:r>
          </w:p>
          <w:p w14:paraId="57EF796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7453,43 тыс. рублей;</w:t>
            </w:r>
          </w:p>
          <w:p w14:paraId="0F9A4B1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2030 год - 7453,43 тыс. рублей, </w:t>
            </w:r>
          </w:p>
          <w:p w14:paraId="4138AD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подпрограммам:</w:t>
            </w:r>
          </w:p>
          <w:p w14:paraId="28DAF1D3">
            <w:pPr>
              <w:numPr>
                <w:ilvl w:val="0"/>
                <w:numId w:val="3"/>
              </w:numPr>
              <w:ind w:left="0"/>
              <w:jc w:val="both"/>
              <w:rPr>
                <w:sz w:val="26"/>
                <w:szCs w:val="26"/>
                <w:lang w:eastAsia="en-US"/>
              </w:rPr>
            </w:pPr>
          </w:p>
          <w:p w14:paraId="3B7C149F">
            <w:pPr>
              <w:numPr>
                <w:ilvl w:val="0"/>
                <w:numId w:val="3"/>
              </w:numPr>
              <w:ind w:left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поселения»:</w:t>
            </w:r>
          </w:p>
          <w:p w14:paraId="24B62E39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ind w:left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Всего на 2023-2030 годы: </w:t>
            </w:r>
            <w:r>
              <w:rPr>
                <w:sz w:val="26"/>
                <w:szCs w:val="26"/>
                <w:highlight w:val="none"/>
              </w:rPr>
              <w:t>78 491,3432</w:t>
            </w:r>
            <w:r>
              <w:rPr>
                <w:sz w:val="26"/>
                <w:szCs w:val="26"/>
              </w:rPr>
              <w:t xml:space="preserve"> тыс. рублей,  по годам:</w:t>
            </w:r>
          </w:p>
          <w:p w14:paraId="13118A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32 929,53516 тыс.руб. бюджет сельского поселения (25881,2064 тыс.руб. -бюджет Самарской области), в т.ч.:</w:t>
            </w:r>
          </w:p>
          <w:p w14:paraId="7C180111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>Реализация мероприятий по комплексному развитию сельских территорий - 32 899,53516 тыс.руб.(25 881,2064 тыс.руб.- бюджет Самарской области);</w:t>
            </w:r>
          </w:p>
          <w:p w14:paraId="6F8C0E71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2024 год – 45 365,808 тыс. рублей – бюджет сельского поселения (</w:t>
            </w:r>
            <w:r>
              <w:rPr>
                <w:rFonts w:hint="default"/>
                <w:sz w:val="26"/>
                <w:szCs w:val="26"/>
                <w:lang w:val="ru-RU" w:eastAsia="en-US"/>
              </w:rPr>
              <w:t>36268,64635</w:t>
            </w:r>
            <w:r>
              <w:rPr>
                <w:sz w:val="26"/>
                <w:szCs w:val="26"/>
                <w:lang w:eastAsia="en-US"/>
              </w:rPr>
              <w:t xml:space="preserve"> тыс. рублей – бюджет Самарской области) в т.ч.:</w:t>
            </w:r>
          </w:p>
          <w:p w14:paraId="3FEDEA81">
            <w:pPr>
              <w:jc w:val="both"/>
              <w:rPr>
                <w:sz w:val="26"/>
                <w:szCs w:val="26"/>
                <w:u w:val="single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u w:val="single"/>
                <w:lang w:eastAsia="en-US"/>
              </w:rPr>
              <w:t xml:space="preserve">Реализация мероприятий по комплексному развитию сельских территорий - </w:t>
            </w:r>
            <w:bookmarkStart w:id="0" w:name="_GoBack"/>
            <w:r>
              <w:rPr>
                <w:sz w:val="26"/>
                <w:szCs w:val="26"/>
                <w:u w:val="single"/>
                <w:lang w:eastAsia="en-US"/>
              </w:rPr>
              <w:t xml:space="preserve">45 335,808 </w:t>
            </w:r>
            <w:bookmarkEnd w:id="0"/>
            <w:r>
              <w:rPr>
                <w:sz w:val="26"/>
                <w:szCs w:val="26"/>
                <w:u w:val="single"/>
                <w:lang w:eastAsia="en-US"/>
              </w:rPr>
              <w:t>тыс.руб. (</w:t>
            </w:r>
            <w:r>
              <w:rPr>
                <w:rFonts w:hint="default"/>
                <w:sz w:val="26"/>
                <w:szCs w:val="26"/>
                <w:u w:val="single"/>
                <w:lang w:val="ru-RU" w:eastAsia="en-US"/>
              </w:rPr>
              <w:t>38268,6464</w:t>
            </w:r>
            <w:r>
              <w:rPr>
                <w:sz w:val="26"/>
                <w:szCs w:val="26"/>
                <w:u w:val="single"/>
                <w:lang w:eastAsia="en-US"/>
              </w:rPr>
              <w:t xml:space="preserve"> тыс.руб. – бюджет Самарской области);</w:t>
            </w:r>
          </w:p>
          <w:p w14:paraId="254A1E1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2025 год – 35,0 тыс. рублей – бюджет сельского поселения; </w:t>
            </w:r>
          </w:p>
          <w:p w14:paraId="27725B2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2026 год – 37,0 тыс. рублей – бюджет сельского поселения;</w:t>
            </w:r>
          </w:p>
          <w:p w14:paraId="691F1951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2027 год-31,0 тыс. рублей – бюджет сельского поселения;</w:t>
            </w:r>
          </w:p>
          <w:p w14:paraId="691B1CD4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2028 год – 31,0 тыс. рублей– бюджет сельского поселения</w:t>
            </w:r>
          </w:p>
          <w:p w14:paraId="502DDA24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2029 год - 31,0 тыс. рублей– бюджет сельского поселения</w:t>
            </w:r>
          </w:p>
          <w:p w14:paraId="0A166ADA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2030 год -31,0 тыс. рублей– бюджет сельского поселения.</w:t>
            </w:r>
          </w:p>
          <w:p w14:paraId="44DE333E">
            <w:pPr>
              <w:numPr>
                <w:ilvl w:val="0"/>
                <w:numId w:val="3"/>
              </w:numPr>
              <w:autoSpaceDE w:val="0"/>
              <w:autoSpaceDN w:val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«Развитие коммунального хозяйства на территории сельского поселения»</w:t>
            </w:r>
          </w:p>
          <w:p w14:paraId="1B60A7C5">
            <w:pPr>
              <w:numPr>
                <w:ilvl w:val="0"/>
                <w:numId w:val="3"/>
              </w:numPr>
              <w:autoSpaceDE w:val="0"/>
              <w:autoSpaceDN w:val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Всего на 2023-2030 годы: </w:t>
            </w:r>
            <w:r>
              <w:rPr>
                <w:rFonts w:hint="default"/>
                <w:sz w:val="26"/>
                <w:szCs w:val="26"/>
                <w:lang w:val="ru-RU"/>
              </w:rPr>
              <w:t>72</w:t>
            </w:r>
            <w:r>
              <w:rPr>
                <w:sz w:val="26"/>
                <w:szCs w:val="26"/>
              </w:rPr>
              <w:t>90,0 тыс. рублей – бюджет сельского поселения, в том числе:</w:t>
            </w:r>
          </w:p>
          <w:p w14:paraId="6610E6AA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–1 015,0 тыс. рублей – бюджет сельского поселения;</w:t>
            </w:r>
          </w:p>
          <w:p w14:paraId="316DE725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–1</w:t>
            </w: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>00,0 тыс. рублей – бюджет сельского поселения;</w:t>
            </w:r>
          </w:p>
          <w:p w14:paraId="604932AF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–844,0 тыс. рублей – бюджет сельского поселения;</w:t>
            </w:r>
          </w:p>
          <w:p w14:paraId="732A3EE9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год -1 731,0 тыс. рублей – бюджет сельского поселения</w:t>
            </w:r>
          </w:p>
          <w:p w14:paraId="36BC5A98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 -600,0 тыс. рублей – бюджет сельского поселения;</w:t>
            </w:r>
          </w:p>
          <w:p w14:paraId="72EC4D10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 год –600,0 тыс. рублей – бюджет сельского поселения</w:t>
            </w:r>
          </w:p>
          <w:p w14:paraId="6E554277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-600,0 тыс. рублей – бюджет сельского поселения</w:t>
            </w:r>
          </w:p>
          <w:p w14:paraId="57E3BF8C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-600,0 тыс. рублей – бюджет сельского поселения</w:t>
            </w:r>
          </w:p>
          <w:p w14:paraId="245B8D14">
            <w:pPr>
              <w:numPr>
                <w:ilvl w:val="0"/>
                <w:numId w:val="3"/>
              </w:numPr>
              <w:autoSpaceDE w:val="0"/>
              <w:autoSpaceDN w:val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«Уличное освещение на территории сельского поселения»  </w:t>
            </w:r>
          </w:p>
          <w:p w14:paraId="673FFFAC">
            <w:pPr>
              <w:numPr>
                <w:ilvl w:val="0"/>
                <w:numId w:val="3"/>
              </w:numPr>
              <w:autoSpaceDE w:val="0"/>
              <w:autoSpaceDN w:val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на 2023-2030 годы: 20910,0 тыс. рублей бюджет сельского поселения, в том числе:</w:t>
            </w:r>
          </w:p>
          <w:p w14:paraId="1D40474C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2 500,0 тыс. рублей бюджет сельского поселения;</w:t>
            </w:r>
          </w:p>
          <w:p w14:paraId="45FBF1F8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2860,0 тыс. рублей - бюджет сельского поселения;</w:t>
            </w:r>
          </w:p>
          <w:p w14:paraId="6D7E9C3F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2 950,0 тыс. рублей - бюджет сельского поселения;</w:t>
            </w:r>
          </w:p>
          <w:p w14:paraId="2D3CFEF8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год -3000,0 тыс. рублей – бюджет сельского поселения;</w:t>
            </w:r>
          </w:p>
          <w:p w14:paraId="180E4118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 -2400,0 тыс. рублей –бюджет сельского поселения;</w:t>
            </w:r>
          </w:p>
          <w:p w14:paraId="75E3F6C1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 год - 2400,0 тыс. рублей - бюджет сельского поселения</w:t>
            </w:r>
          </w:p>
          <w:p w14:paraId="457E3D6E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-2400,0 тыс. рублей -бюджет сельского поселения;</w:t>
            </w:r>
          </w:p>
          <w:p w14:paraId="17076D6B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- 2400,0 тыс. рублей -бюджет сельского поселения.</w:t>
            </w:r>
          </w:p>
          <w:p w14:paraId="1F777E33">
            <w:pPr>
              <w:numPr>
                <w:ilvl w:val="0"/>
                <w:numId w:val="3"/>
              </w:numPr>
              <w:autoSpaceDE w:val="0"/>
              <w:autoSpaceDN w:val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«Озеленение территории сельского поселения»</w:t>
            </w:r>
          </w:p>
          <w:p w14:paraId="46312E90">
            <w:pPr>
              <w:numPr>
                <w:ilvl w:val="0"/>
                <w:numId w:val="3"/>
              </w:numPr>
              <w:autoSpaceDE w:val="0"/>
              <w:autoSpaceDN w:val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на 2023-2030 годы: 1560,0 тыс. рублей, в том числе:</w:t>
            </w:r>
          </w:p>
          <w:p w14:paraId="67D42174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150,0 тыс. рублей – бюджет сельского поселения;</w:t>
            </w:r>
          </w:p>
          <w:p w14:paraId="5014427F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170,0 тыс. рублей – бюджет сельского поселения;</w:t>
            </w:r>
          </w:p>
          <w:p w14:paraId="3447D66F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180,0 тыс. рублей – бюджет сельского поселения;</w:t>
            </w:r>
          </w:p>
          <w:p w14:paraId="42FA2110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год -  212,0 тыс. рублей – бюджет сельского поселения</w:t>
            </w:r>
          </w:p>
          <w:p w14:paraId="10D33A42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 -  212,0 тыс. рублей – бюджет сельского поселения;</w:t>
            </w:r>
          </w:p>
          <w:p w14:paraId="126EA87B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 год – 212,0 тыс. рублей – бюджет сельского поселения;</w:t>
            </w:r>
          </w:p>
          <w:p w14:paraId="3A423A7F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-212,0 тыс. рублей – бюджет сельского поселения;</w:t>
            </w:r>
          </w:p>
          <w:p w14:paraId="19CADC60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-212,0 тыс. рублей – бюджет сельского поселения.</w:t>
            </w:r>
          </w:p>
          <w:p w14:paraId="252F629B">
            <w:pPr>
              <w:autoSpaceDE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«Организация и содержание мест захоронения на территории сельского поселения»</w:t>
            </w:r>
          </w:p>
          <w:p w14:paraId="25E69F9D">
            <w:pPr>
              <w:autoSpaceDE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на 2023-2030 годы: 1964,50191 тыс. рублей, в том числе:</w:t>
            </w:r>
          </w:p>
          <w:p w14:paraId="1B861291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 год – 634,50191 тыс. рублей – бюджет сельского поселения;</w:t>
            </w:r>
          </w:p>
          <w:p w14:paraId="018317ED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200,0 тыс. рублей – бюджет сельского поселения;</w:t>
            </w:r>
          </w:p>
          <w:p w14:paraId="1D398B02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200,0 тыс. рублей – бюджет сельского поселения;</w:t>
            </w:r>
          </w:p>
          <w:p w14:paraId="43969023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год -  210,0 тыс. рублей – бюджет сельского поселения</w:t>
            </w:r>
          </w:p>
          <w:p w14:paraId="02246DD7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 -  180,0 тыс. рублей – бюджет сельского поселения;</w:t>
            </w:r>
          </w:p>
          <w:p w14:paraId="4A96881A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 год – 180,0 тыс. рублей – бюджет сельского поселения;</w:t>
            </w:r>
          </w:p>
          <w:p w14:paraId="0BF033BA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180,0 тыс. рублей – бюджет сельского поселения;</w:t>
            </w:r>
          </w:p>
          <w:p w14:paraId="18FD2EBB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год– 180,0 тыс. рублей – бюджет сельского поселения.</w:t>
            </w:r>
          </w:p>
          <w:p w14:paraId="5FA7061E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«Прочие мероприятия по благоустройству территории сельского поселения»</w:t>
            </w:r>
          </w:p>
          <w:p w14:paraId="25A295CD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Всего на 2023-2030 годы </w:t>
            </w:r>
            <w:r>
              <w:rPr>
                <w:rFonts w:hint="default"/>
                <w:sz w:val="26"/>
                <w:szCs w:val="26"/>
                <w:lang w:val="ru-RU"/>
              </w:rPr>
              <w:t>41056,3276</w:t>
            </w:r>
            <w:r>
              <w:rPr>
                <w:sz w:val="26"/>
                <w:szCs w:val="26"/>
              </w:rPr>
              <w:t xml:space="preserve"> тыс. рублей (бюджет Самарской области – </w:t>
            </w:r>
            <w:r>
              <w:rPr>
                <w:rFonts w:hint="default"/>
                <w:sz w:val="26"/>
                <w:szCs w:val="26"/>
                <w:lang w:val="ru-RU"/>
              </w:rPr>
              <w:t>6856,39406</w:t>
            </w:r>
            <w:r>
              <w:rPr>
                <w:sz w:val="26"/>
                <w:szCs w:val="26"/>
              </w:rPr>
              <w:t xml:space="preserve"> тыс. руб.), в том числе:</w:t>
            </w:r>
          </w:p>
          <w:p w14:paraId="69599856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2023 год – 7 133,21837 тыс. </w:t>
            </w:r>
            <w:r>
              <w:rPr>
                <w:sz w:val="26"/>
                <w:szCs w:val="26"/>
                <w:lang w:val="ru-RU"/>
              </w:rPr>
              <w:t>р</w:t>
            </w:r>
            <w:r>
              <w:rPr>
                <w:sz w:val="26"/>
                <w:szCs w:val="26"/>
              </w:rPr>
              <w:t>ублей</w:t>
            </w:r>
            <w:r>
              <w:rPr>
                <w:rFonts w:hint="default"/>
                <w:sz w:val="26"/>
                <w:szCs w:val="26"/>
                <w:lang w:val="ru-RU"/>
              </w:rPr>
              <w:t>,</w:t>
            </w:r>
            <w:r>
              <w:rPr>
                <w:sz w:val="26"/>
                <w:szCs w:val="26"/>
              </w:rPr>
              <w:t xml:space="preserve"> бюджет сельского поселения (бюджет Самарской области - 696,23347 тыс.руб.),</w:t>
            </w:r>
          </w:p>
          <w:p w14:paraId="2D36044B">
            <w:pPr>
              <w:autoSpaceDE w:val="0"/>
              <w:jc w:val="both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 xml:space="preserve">2024 год – </w:t>
            </w:r>
            <w:r>
              <w:rPr>
                <w:rFonts w:hint="default"/>
                <w:sz w:val="26"/>
                <w:szCs w:val="26"/>
                <w:lang w:val="ru-RU"/>
              </w:rPr>
              <w:t>13881,38920</w:t>
            </w:r>
            <w:r>
              <w:rPr>
                <w:sz w:val="26"/>
                <w:szCs w:val="26"/>
              </w:rPr>
              <w:t xml:space="preserve"> тыс. рублей (</w:t>
            </w:r>
            <w:r>
              <w:rPr>
                <w:rFonts w:hint="default"/>
                <w:sz w:val="26"/>
                <w:szCs w:val="26"/>
                <w:lang w:val="ru-RU"/>
              </w:rPr>
              <w:t>6160,16059</w:t>
            </w:r>
            <w:r>
              <w:rPr>
                <w:sz w:val="26"/>
                <w:szCs w:val="26"/>
              </w:rPr>
              <w:t xml:space="preserve"> бюджет Самарской области)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, </w:t>
            </w:r>
          </w:p>
          <w:p w14:paraId="10C910E9">
            <w:pPr>
              <w:autoSpaceDE w:val="0"/>
              <w:jc w:val="both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(Реализация мероприятий по комплексному развитию сельских территорий 3563,35 тыс.руб. -местного бюджета; 2000,0 тыс.руб.-областного бюджета), (Реализация проекта инициативного бюджетирования на территории муниципального образования -480,0 тыс.руб.местного бюджета)</w:t>
            </w:r>
          </w:p>
          <w:p w14:paraId="0C4F7E0D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3350,0 тыс. рублей</w:t>
            </w:r>
          </w:p>
          <w:p w14:paraId="60A3732A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rStyle w:val="4"/>
                <w:i w:val="0"/>
                <w:sz w:val="26"/>
                <w:szCs w:val="26"/>
              </w:rPr>
              <w:t>2026</w:t>
            </w:r>
            <w:r>
              <w:rPr>
                <w:sz w:val="26"/>
                <w:szCs w:val="26"/>
              </w:rPr>
              <w:t xml:space="preserve"> год – 2000,0  тыс. рублей</w:t>
            </w:r>
          </w:p>
          <w:p w14:paraId="7986062B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rStyle w:val="4"/>
                <w:i w:val="0"/>
                <w:sz w:val="26"/>
                <w:szCs w:val="26"/>
              </w:rPr>
              <w:t>2027</w:t>
            </w:r>
            <w:r>
              <w:rPr>
                <w:sz w:val="26"/>
                <w:szCs w:val="26"/>
              </w:rPr>
              <w:t xml:space="preserve"> год - 4030,43 тыс. рублей </w:t>
            </w:r>
          </w:p>
          <w:p w14:paraId="25A79FC0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2028 год - 4030,43 тыс. рублей </w:t>
            </w:r>
          </w:p>
          <w:p w14:paraId="2AA8539B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- 4030,43 тыс. рублей</w:t>
            </w:r>
          </w:p>
          <w:p w14:paraId="7A9D7C28">
            <w:pPr>
              <w:autoSpaceDE w:val="0"/>
              <w:jc w:val="both"/>
              <w:rPr>
                <w:rFonts w:eastAsia="Lucida Sans Unicode"/>
                <w:bCs/>
                <w:iCs/>
                <w:kern w:val="3"/>
                <w:sz w:val="26"/>
                <w:szCs w:val="26"/>
                <w:lang w:eastAsia="zh-CN" w:bidi="hi-IN"/>
              </w:rPr>
            </w:pPr>
            <w:r>
              <w:rPr>
                <w:sz w:val="26"/>
                <w:szCs w:val="26"/>
              </w:rPr>
              <w:t xml:space="preserve">2030 год - 4030,43 тыс. рублей.     </w:t>
            </w:r>
          </w:p>
        </w:tc>
      </w:tr>
    </w:tbl>
    <w:p w14:paraId="4E691D53">
      <w:pPr>
        <w:widowControl w:val="0"/>
        <w:suppressAutoHyphens/>
        <w:autoSpaceDN w:val="0"/>
        <w:ind w:firstLine="567"/>
        <w:jc w:val="both"/>
        <w:textAlignment w:val="baseline"/>
        <w:rPr>
          <w:rFonts w:eastAsia="Lucida Sans Unicode" w:cs="Mangal"/>
          <w:kern w:val="3"/>
          <w:sz w:val="26"/>
          <w:szCs w:val="26"/>
          <w:lang w:bidi="hi-IN"/>
        </w:rPr>
      </w:pPr>
      <w:r>
        <w:rPr>
          <w:rFonts w:eastAsia="Lucida Sans Unicode" w:cs="Mangal"/>
          <w:kern w:val="3"/>
          <w:sz w:val="28"/>
          <w:szCs w:val="28"/>
          <w:lang w:bidi="hi-IN"/>
        </w:rPr>
        <w:t>2</w:t>
      </w:r>
      <w:r>
        <w:rPr>
          <w:rFonts w:eastAsia="Lucida Sans Unicode" w:cs="Mangal"/>
          <w:kern w:val="3"/>
          <w:sz w:val="26"/>
          <w:szCs w:val="26"/>
          <w:lang w:bidi="hi-IN"/>
        </w:rPr>
        <w:t xml:space="preserve">. </w:t>
      </w:r>
      <w:r>
        <w:rPr>
          <w:rFonts w:eastAsia="Lucida Sans Unicode" w:cs="Mangal"/>
          <w:kern w:val="3"/>
          <w:sz w:val="26"/>
          <w:szCs w:val="26"/>
          <w:lang w:eastAsia="zh-CN" w:bidi="hi-IN"/>
        </w:rPr>
        <w:t>Опубликовать настоящее постановление в газете «Официальный вестник сельского поселения Исаклы и разместить на официальном сайте сельского поселения Исаклы.</w:t>
      </w:r>
    </w:p>
    <w:p w14:paraId="3196E14E">
      <w:pPr>
        <w:widowControl w:val="0"/>
        <w:suppressAutoHyphens/>
        <w:autoSpaceDN w:val="0"/>
        <w:ind w:firstLine="567"/>
        <w:jc w:val="both"/>
        <w:textAlignment w:val="baseline"/>
        <w:rPr>
          <w:rFonts w:eastAsia="Lucida Sans Unicode" w:cs="Mangal"/>
          <w:kern w:val="3"/>
          <w:sz w:val="26"/>
          <w:szCs w:val="26"/>
          <w:lang w:bidi="hi-IN"/>
        </w:rPr>
      </w:pPr>
      <w:r>
        <w:rPr>
          <w:rFonts w:eastAsia="Lucida Sans Unicode" w:cs="Mangal"/>
          <w:kern w:val="3"/>
          <w:sz w:val="26"/>
          <w:szCs w:val="26"/>
          <w:lang w:bidi="hi-IN"/>
        </w:rPr>
        <w:t>3. Контроль за исполнением настоящего Постановления  оставляю за собой.</w:t>
      </w:r>
    </w:p>
    <w:p w14:paraId="044E333F">
      <w:pPr>
        <w:widowControl w:val="0"/>
        <w:suppressAutoHyphens/>
        <w:autoSpaceDN w:val="0"/>
        <w:ind w:firstLine="567"/>
        <w:jc w:val="both"/>
        <w:textAlignment w:val="baseline"/>
        <w:rPr>
          <w:rFonts w:eastAsia="Lucida Sans Unicode" w:cs="Mangal"/>
          <w:kern w:val="3"/>
          <w:sz w:val="26"/>
          <w:szCs w:val="26"/>
          <w:lang w:bidi="hi-IN"/>
        </w:rPr>
      </w:pPr>
      <w:r>
        <w:rPr>
          <w:rFonts w:eastAsia="Lucida Sans Unicode" w:cs="Mangal"/>
          <w:kern w:val="3"/>
          <w:sz w:val="26"/>
          <w:szCs w:val="26"/>
          <w:lang w:bidi="hi-IN"/>
        </w:rPr>
        <w:t>4. Настоящее постановление вступает в силу со дня его подписания.</w:t>
      </w:r>
    </w:p>
    <w:p w14:paraId="2F5F808C">
      <w:pPr>
        <w:widowControl w:val="0"/>
        <w:tabs>
          <w:tab w:val="left" w:pos="0"/>
          <w:tab w:val="left" w:pos="284"/>
        </w:tabs>
        <w:suppressAutoHyphens/>
        <w:autoSpaceDN w:val="0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14:paraId="2D407B98">
      <w:pPr>
        <w:widowControl w:val="0"/>
        <w:tabs>
          <w:tab w:val="left" w:pos="0"/>
          <w:tab w:val="left" w:pos="284"/>
        </w:tabs>
        <w:suppressAutoHyphens/>
        <w:autoSpaceDN w:val="0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14:paraId="6C1B718A">
      <w:pPr>
        <w:widowControl w:val="0"/>
        <w:tabs>
          <w:tab w:val="left" w:pos="0"/>
          <w:tab w:val="left" w:pos="284"/>
        </w:tabs>
        <w:suppressAutoHyphens/>
        <w:autoSpaceDN w:val="0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Глава сельского поселения Исаклы</w:t>
      </w:r>
    </w:p>
    <w:p w14:paraId="73DFBD48">
      <w:pPr>
        <w:widowControl w:val="0"/>
        <w:tabs>
          <w:tab w:val="left" w:pos="0"/>
          <w:tab w:val="left" w:pos="284"/>
        </w:tabs>
        <w:suppressAutoHyphens/>
        <w:autoSpaceDN w:val="0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муниципального района Исаклинский</w:t>
      </w:r>
    </w:p>
    <w:p w14:paraId="0204739A">
      <w:pPr>
        <w:widowControl w:val="0"/>
        <w:tabs>
          <w:tab w:val="left" w:pos="0"/>
          <w:tab w:val="left" w:pos="284"/>
          <w:tab w:val="left" w:pos="7890"/>
        </w:tabs>
        <w:suppressAutoHyphens/>
        <w:autoSpaceDN w:val="0"/>
        <w:jc w:val="both"/>
        <w:textAlignment w:val="baseline"/>
        <w:rPr>
          <w:rFonts w:eastAsia="Lucida Sans Unicode"/>
          <w:kern w:val="3"/>
          <w:sz w:val="24"/>
          <w:szCs w:val="24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Самарской области                                                                                И.А. Гулин</w:t>
      </w:r>
    </w:p>
    <w:p w14:paraId="6760EAF7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7049AE"/>
    <w:multiLevelType w:val="multilevel"/>
    <w:tmpl w:val="1B7049AE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 w:cs="Mangal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03B73B4"/>
    <w:multiLevelType w:val="multilevel"/>
    <w:tmpl w:val="303B73B4"/>
    <w:lvl w:ilvl="0" w:tentative="0">
      <w:start w:val="1"/>
      <w:numFmt w:val="decimal"/>
      <w:lvlText w:val="%1."/>
      <w:lvlJc w:val="left"/>
      <w:pPr>
        <w:ind w:left="1191" w:hanging="765"/>
      </w:pPr>
      <w:rPr>
        <w:rFonts w:hint="default" w:cs="Calibri"/>
        <w:sz w:val="26"/>
      </w:rPr>
    </w:lvl>
    <w:lvl w:ilvl="1" w:tentative="0">
      <w:start w:val="1"/>
      <w:numFmt w:val="decimal"/>
      <w:isLgl/>
      <w:lvlText w:val="%1.%2."/>
      <w:lvlJc w:val="left"/>
      <w:pPr>
        <w:ind w:left="1282" w:hanging="114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48" w:hanging="114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989" w:hanging="114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130" w:hanging="114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2">
    <w:nsid w:val="4D5877D9"/>
    <w:multiLevelType w:val="multilevel"/>
    <w:tmpl w:val="4D5877D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12C"/>
    <w:rsid w:val="00004A9B"/>
    <w:rsid w:val="001238A4"/>
    <w:rsid w:val="00195DDE"/>
    <w:rsid w:val="00211067"/>
    <w:rsid w:val="00213DB7"/>
    <w:rsid w:val="0022312C"/>
    <w:rsid w:val="00240D70"/>
    <w:rsid w:val="00253A52"/>
    <w:rsid w:val="0025795E"/>
    <w:rsid w:val="00297A7B"/>
    <w:rsid w:val="002B30E3"/>
    <w:rsid w:val="002F5A53"/>
    <w:rsid w:val="00301391"/>
    <w:rsid w:val="00393A54"/>
    <w:rsid w:val="003E61D4"/>
    <w:rsid w:val="004210C6"/>
    <w:rsid w:val="00460D3C"/>
    <w:rsid w:val="004C7630"/>
    <w:rsid w:val="004F478F"/>
    <w:rsid w:val="00521F51"/>
    <w:rsid w:val="0057101D"/>
    <w:rsid w:val="005B0648"/>
    <w:rsid w:val="006C777F"/>
    <w:rsid w:val="006F0944"/>
    <w:rsid w:val="00794CC0"/>
    <w:rsid w:val="007E580C"/>
    <w:rsid w:val="00912F8D"/>
    <w:rsid w:val="00957425"/>
    <w:rsid w:val="009B71BB"/>
    <w:rsid w:val="009D070F"/>
    <w:rsid w:val="00AE4B46"/>
    <w:rsid w:val="00B60EBE"/>
    <w:rsid w:val="00B6275C"/>
    <w:rsid w:val="00CC3E02"/>
    <w:rsid w:val="00D43249"/>
    <w:rsid w:val="00D60A23"/>
    <w:rsid w:val="00D92A36"/>
    <w:rsid w:val="00D97E7D"/>
    <w:rsid w:val="00DC07F4"/>
    <w:rsid w:val="00DE2401"/>
    <w:rsid w:val="00E70458"/>
    <w:rsid w:val="00F21B27"/>
    <w:rsid w:val="00F5459A"/>
    <w:rsid w:val="00F84366"/>
    <w:rsid w:val="00FA373C"/>
    <w:rsid w:val="013572A8"/>
    <w:rsid w:val="03C942DC"/>
    <w:rsid w:val="052C273B"/>
    <w:rsid w:val="070B2609"/>
    <w:rsid w:val="0CB63DDD"/>
    <w:rsid w:val="1E354538"/>
    <w:rsid w:val="27704211"/>
    <w:rsid w:val="53C0764E"/>
    <w:rsid w:val="7AD2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paragraph" w:styleId="5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Текст выноски Знак"/>
    <w:basedOn w:val="2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1019</Words>
  <Characters>5809</Characters>
  <Lines>48</Lines>
  <Paragraphs>13</Paragraphs>
  <TotalTime>64</TotalTime>
  <ScaleCrop>false</ScaleCrop>
  <LinksUpToDate>false</LinksUpToDate>
  <CharactersWithSpaces>6815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2024-02-16T13:19:00Z</dcterms:created>
  <dc:creator>Пользователь</dc:creator>
  <cp:lastModifiedBy>User</cp:lastModifiedBy>
  <cp:lastPrinted>2024-11-19T13:50:00Z</cp:lastPrinted>
  <dcterms:modified xsi:type="dcterms:W3CDTF">2024-11-19T14:08:03Z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79D59BE296F747DEA710FCD43576AA76_12</vt:lpwstr>
  </property>
</Properties>
</file>