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3" w:rsidRPr="00D81F7A" w:rsidRDefault="00D81F7A" w:rsidP="00D81F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Разъяснение прав лиц из числа детей-сирот и детей, оставшихся без попечения родителей, нуждающихся в улучшении жилищных условий, но не вставших на учёт до 23 лет, на предоставление жилых помещений</w:t>
      </w:r>
      <w:proofErr w:type="gramEnd"/>
    </w:p>
    <w:p w:rsidR="004547E3" w:rsidRPr="00D81F7A" w:rsidRDefault="004547E3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Согласно  п. 1 ст. 8 Федерального закона от 21 декабря 1996 года N 159-ФЗ «О дополнительных гарантиях по социальной поддержке детей-сирот и детей, оставшихся без попечения родителей»  в редакциях, действовавших до 1 января 2013 года  к лицам, имеющим право на внеочередное предоставление жилых помещений, относились дети-сироты и дети, оставшиеся без попечения родителей, а также лица из числа детей-сирот и детей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оставшихся без попечения родителей (то есть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родителей), по окончании их пребывания в образовательных и иных учреждениях, в том числе в учреждениях социального обслуживания, в приёмных семьях, детских домах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семейного типа, при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опеки (попечительства), а также по окончании службы в Вооружённых Силах Российской Федерации или по возвращении из учреждений, исполняющих наказание в виде лишения свободы.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Часть 2 названной статьи предусматривала регистрационный учет детей-сирот и детей, оставшихся без попечения родителей,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приёмная семья).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Федеральным законом от 29.02.2012 N 15-ФЗ, который вступил в силу с 1 января 2013 года, статья 8 Федерального закона от 21.12.1996 N 159-ФЗ была изложена в новой редакции.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В п. 2 новой редакции предусмотрено, что жилые помещения предоставляются указанным лицам по заявлению в письменной форме лиц,  достигших возраста 18 лет, по окончании срока пребывания в учреждениях для детей-сирот и детей, оставшихся без попечения родителей,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  <w:proofErr w:type="gramEnd"/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В п. 9 новой редакции указано, что «право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помещениями».</w:t>
      </w:r>
      <w:proofErr w:type="gramEnd"/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в силу ч. 2 ст. 4 Федерального закона от 29.02.2012 N 15-ФЗ  названные положения распространяется на ранее возникшие правоотношения в случае, если дети указанных категорий не реализовали принадлежащее им </w:t>
      </w:r>
      <w:r w:rsidRPr="00D81F7A">
        <w:rPr>
          <w:rFonts w:ascii="Times New Roman" w:hAnsi="Times New Roman" w:cs="Times New Roman"/>
          <w:sz w:val="28"/>
          <w:szCs w:val="28"/>
        </w:rPr>
        <w:lastRenderedPageBreak/>
        <w:t>право на обеспечение жилыми помещениями до дня вступления в силу настоящего Федерального закона – 01.01.2013.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Следовательно, до достижения возраста 23 лет лица указанной категории в целях реализации своего права на обеспечение вне очереди жилым помещением должны были встать на учет нуждающихся в получении жилых помещений. По достижении возраста 23 лет указанные граждане уже не могут рассматриваться в качестве лиц, имеющих право на предусмотренные Федеральным законом от 21 декабря 1996 года N 159-ФЗ меры социальной поддержки, так как они утрачивают одно из установленных законодателем условий получения такой социальной поддержки.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Вместе с тем отсутствие указанных лиц на учете нуждающихся в жилых помещениях без учета конкретных причин, приведших к этому, само по себе не может рассматриваться в качестве безусловного основания для отказа в удовлетворении требования таких лиц о предоставлении им вне очереди жилого помещения, поэтому суды выясняли причины, в силу которых истец своевременно не встал (не был поставлен) на учет в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в жилом помещении. В случае признания таких причин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уважительными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суды удовлетворяли требование истца об обеспечении его вне очереди жилым помещением по договору социального найма.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Уважительными причинами несвоевременной постановки на учёт судом могут быть признаны, в частности: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— состояние здоровья, которое объективно не позволяло встать на учёт;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>— ненадлежащее выполнение обязанностей опекунами, попечителями, органами опеки и попечительства, образовательными и иными учреждениями;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 xml:space="preserve">— незаконный отказ органа местного самоуправления в постановке на учёт; незаконное снятие с учёта (в </w:t>
      </w:r>
      <w:proofErr w:type="spellStart"/>
      <w:r w:rsidRPr="00D81F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1F7A">
        <w:rPr>
          <w:rFonts w:ascii="Times New Roman" w:hAnsi="Times New Roman" w:cs="Times New Roman"/>
          <w:sz w:val="28"/>
          <w:szCs w:val="28"/>
        </w:rPr>
        <w:t>. в связи с отсутствием доказательств постановки на учёт до 23 лет);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 xml:space="preserve">— установление обстоятельств того, что лицо до достижения возраста 23 лет предпринимало попытки встать на учёт в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помещении, но не было поставлено на учёт из-за отсутствия всех необходимых документов и т.д.</w:t>
      </w:r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Данные выводы изложены в Обзоре практики рассмотрения судами дел, связанных с обеспечением детей-сирот им детей, оставшихся без попечения родителей, лиц из числа детей-сирот и детей, оставшихся без попечения родителей, жилыми помещениями», утверждённом Президиумом Верховного Суда Российской Федерации 20 ноября 2013 года.</w:t>
      </w:r>
      <w:proofErr w:type="gramEnd"/>
    </w:p>
    <w:p w:rsidR="009126A9" w:rsidRPr="00D81F7A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7A">
        <w:rPr>
          <w:rFonts w:ascii="Times New Roman" w:hAnsi="Times New Roman" w:cs="Times New Roman"/>
          <w:sz w:val="28"/>
          <w:szCs w:val="28"/>
        </w:rPr>
        <w:t>Таким образом, лица из числа детей-сирот, по не уважительным причинам не вставшие на учет нуждающихся в жилье в возрасте до 23 лет до 01.01.13 г., по прежнему нуждающиеся в получении жилых помещений, не вправе претендовать на его предоставление, несмотря на ч.9 ст.8 Федерального закона от 21 декабря 1996 года N 159-ФЗ.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Такие граждане могут обратиться за получением жилья в органы местного самоуправления в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порядке обеспечения жильём на праве социального найма, </w:t>
      </w:r>
      <w:r w:rsidRPr="00D81F7A">
        <w:rPr>
          <w:rFonts w:ascii="Times New Roman" w:hAnsi="Times New Roman" w:cs="Times New Roman"/>
          <w:sz w:val="28"/>
          <w:szCs w:val="28"/>
        </w:rPr>
        <w:lastRenderedPageBreak/>
        <w:t>предусмотренном п. 2 ст. 49 Жилищного кодекса, в случае, если являются малоимущими.</w:t>
      </w:r>
    </w:p>
    <w:p w:rsidR="00250BC4" w:rsidRDefault="009126A9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7A">
        <w:rPr>
          <w:rFonts w:ascii="Times New Roman" w:hAnsi="Times New Roman" w:cs="Times New Roman"/>
          <w:sz w:val="28"/>
          <w:szCs w:val="28"/>
        </w:rPr>
        <w:t xml:space="preserve">Вместе с тем лица данной категории, вставшие на учет до достижения возраста 23 лет и до настоящего времени  являющиеся нуждающимися в жилье, несмотря на возраст, вправе рассчитывать на получение жилого помещения специализированного жилого фонда. Лица указанной категории граждан, которые до настоящего времени не обеспечены жильём или по уважительным причинам своевременно не </w:t>
      </w:r>
      <w:proofErr w:type="gramStart"/>
      <w:r w:rsidRPr="00D81F7A">
        <w:rPr>
          <w:rFonts w:ascii="Times New Roman" w:hAnsi="Times New Roman" w:cs="Times New Roman"/>
          <w:sz w:val="28"/>
          <w:szCs w:val="28"/>
        </w:rPr>
        <w:t>были поставлены на учёт нуждающихся могут</w:t>
      </w:r>
      <w:proofErr w:type="gramEnd"/>
      <w:r w:rsidRPr="00D81F7A">
        <w:rPr>
          <w:rFonts w:ascii="Times New Roman" w:hAnsi="Times New Roman" w:cs="Times New Roman"/>
          <w:sz w:val="28"/>
          <w:szCs w:val="28"/>
        </w:rPr>
        <w:t xml:space="preserve"> обратиться в прокуратуру района по месту жительства за защитой своих жилищных прав.</w:t>
      </w:r>
    </w:p>
    <w:p w:rsidR="00D81F7A" w:rsidRDefault="00D81F7A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7A" w:rsidRDefault="00D81F7A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7A" w:rsidRPr="00E6198F" w:rsidRDefault="00D81F7A" w:rsidP="00D8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D81F7A" w:rsidRPr="00D81F7A" w:rsidRDefault="00D81F7A" w:rsidP="00D8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F7A" w:rsidRPr="00D8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0"/>
    <w:rsid w:val="00250BC4"/>
    <w:rsid w:val="00430530"/>
    <w:rsid w:val="004547E3"/>
    <w:rsid w:val="009126A9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Rimsha</dc:creator>
  <cp:keywords/>
  <dc:description/>
  <cp:lastModifiedBy>User029001</cp:lastModifiedBy>
  <cp:revision>5</cp:revision>
  <dcterms:created xsi:type="dcterms:W3CDTF">2017-03-19T17:03:00Z</dcterms:created>
  <dcterms:modified xsi:type="dcterms:W3CDTF">2017-04-12T06:42:00Z</dcterms:modified>
</cp:coreProperties>
</file>