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F05B29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B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D61339" w:rsidRPr="00D61339">
        <w:rPr>
          <w:rFonts w:ascii="Times New Roman" w:hAnsi="Times New Roman" w:cs="Times New Roman"/>
          <w:color w:val="000000" w:themeColor="text1"/>
          <w:sz w:val="28"/>
          <w:szCs w:val="28"/>
        </w:rPr>
        <w:t>Законна ли политическая агитация кандидатов, избирательных объединений и их представителей до их выдвижения на выборах?</w:t>
      </w:r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1339" w:rsidRPr="00D61339" w:rsidRDefault="00D61339" w:rsidP="00D61339">
      <w:pPr>
        <w:spacing w:after="0" w:line="240" w:lineRule="auto"/>
      </w:pPr>
    </w:p>
    <w:p w:rsidR="00D61339" w:rsidRPr="00D61339" w:rsidRDefault="00D61339" w:rsidP="00D61339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3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Фактический старт избирательной кампании кандидата (избирательного объединения) не совпадает с моментом официального начала избирательной кампании. Примерно за год-полтора до выборов претенденты на выборные должности начинают осуществлять различные политические акции, целью которых является повышение степени их узнаваемости и формирование положительного имиджа у </w:t>
      </w:r>
      <w:proofErr w:type="gramStart"/>
      <w:r w:rsidRPr="00D613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избирателей .</w:t>
      </w:r>
      <w:proofErr w:type="gramEnd"/>
      <w:r w:rsidRPr="00D613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частности, будущие кандидаты на выборные должности начинают появляться в тех или иных телевизионных передачах, активизируются специальные </w:t>
      </w:r>
      <w:proofErr w:type="spellStart"/>
      <w:r w:rsidRPr="00D613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интернет-ресурсы</w:t>
      </w:r>
      <w:proofErr w:type="spellEnd"/>
      <w:r w:rsidRPr="00D613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содержащие информацию о потенциальных кандидатах, (например, персональные сайты), размещается политическая реклама и т.д. Цель подобных акций обычно имеет электоральную направленность. В то же время до момента назначения выборов и официального выдвижения кандидата (списка кандидатов) законодательство не устанавливает каких-либо ограничений по осуществлению подобной деятельности и она не может повлечь какие-либо негативные юридические последствия.</w:t>
      </w:r>
    </w:p>
    <w:p w:rsidR="00D61339" w:rsidRPr="00D61339" w:rsidRDefault="00D61339" w:rsidP="00D61339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33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D61339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1D320E"/>
    <w:rsid w:val="001E4533"/>
    <w:rsid w:val="002400EA"/>
    <w:rsid w:val="002C3393"/>
    <w:rsid w:val="003066BC"/>
    <w:rsid w:val="00324C2A"/>
    <w:rsid w:val="004A3DF7"/>
    <w:rsid w:val="005B20A8"/>
    <w:rsid w:val="006D5425"/>
    <w:rsid w:val="008042B5"/>
    <w:rsid w:val="009F7CF1"/>
    <w:rsid w:val="00B177A1"/>
    <w:rsid w:val="00BC69DB"/>
    <w:rsid w:val="00CC203D"/>
    <w:rsid w:val="00D2475E"/>
    <w:rsid w:val="00D51F95"/>
    <w:rsid w:val="00D61339"/>
    <w:rsid w:val="00DA473A"/>
    <w:rsid w:val="00F05B29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6B155-BA28-46FA-97A6-E6F3AE18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3</cp:revision>
  <dcterms:created xsi:type="dcterms:W3CDTF">2016-08-04T06:30:00Z</dcterms:created>
  <dcterms:modified xsi:type="dcterms:W3CDTF">2017-08-18T12:58:00Z</dcterms:modified>
</cp:coreProperties>
</file>