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C" w:rsidRDefault="00CC78DC" w:rsidP="00CC7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A1544" w:rsidRDefault="00CC78DC" w:rsidP="00CC78DC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A1544">
        <w:rPr>
          <w:b/>
          <w:caps/>
          <w:sz w:val="28"/>
          <w:szCs w:val="28"/>
        </w:rPr>
        <w:t xml:space="preserve">ИСАКЛИНСКИЙ </w:t>
      </w:r>
    </w:p>
    <w:p w:rsidR="00CC78DC" w:rsidRDefault="00CC78DC" w:rsidP="00CC7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78DC" w:rsidRDefault="00FA1544" w:rsidP="00CC78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CC78DC" w:rsidRDefault="00CC78DC" w:rsidP="00CC78DC">
      <w:pPr>
        <w:jc w:val="center"/>
        <w:rPr>
          <w:sz w:val="28"/>
          <w:szCs w:val="28"/>
        </w:rPr>
      </w:pPr>
    </w:p>
    <w:p w:rsidR="00CC78DC" w:rsidRDefault="00CC78DC" w:rsidP="00CC78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78DC" w:rsidRPr="00006754" w:rsidRDefault="005D58EE" w:rsidP="00CC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января 2023 года № 120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утверждении структуры Администрации 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сельского поселения Исаклы муниципального района Исаклинский 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Самарской области </w:t>
      </w:r>
    </w:p>
    <w:p w:rsidR="00CC78DC" w:rsidRDefault="00CC78DC" w:rsidP="00CC78DC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CC78DC" w:rsidRDefault="00CC78DC" w:rsidP="00CC78DC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CC78DC" w:rsidRDefault="00CC78DC" w:rsidP="00CC78DC">
      <w:pPr>
        <w:ind w:firstLine="426"/>
        <w:jc w:val="both"/>
        <w:rPr>
          <w:rFonts w:eastAsia="Arial Unicode MS"/>
          <w:sz w:val="28"/>
          <w:szCs w:val="28"/>
        </w:rPr>
      </w:pPr>
      <w:r w:rsidRPr="00495682">
        <w:rPr>
          <w:sz w:val="28"/>
          <w:szCs w:val="28"/>
        </w:rPr>
        <w:t xml:space="preserve">В соответствии с  частью 8 статьи 37  Федерального закона № 131-ФЗ от 06.10.2003 года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сельского поселения Исаклы </w:t>
      </w:r>
      <w:r w:rsidRPr="00495682">
        <w:rPr>
          <w:sz w:val="28"/>
          <w:szCs w:val="28"/>
        </w:rPr>
        <w:t xml:space="preserve">муниципального района Исаклинский Самарской области, </w:t>
      </w:r>
      <w:r w:rsidRPr="00F93DCD">
        <w:rPr>
          <w:bCs/>
          <w:sz w:val="28"/>
          <w:szCs w:val="28"/>
        </w:rPr>
        <w:t xml:space="preserve"> </w:t>
      </w:r>
      <w:r w:rsidRPr="00F93DCD">
        <w:rPr>
          <w:rFonts w:eastAsia="Arial Unicode MS"/>
          <w:sz w:val="28"/>
          <w:szCs w:val="28"/>
        </w:rPr>
        <w:t>Собрание представителей сельского поселения Исаклы муниципального района Исаклинский Самарской области</w:t>
      </w:r>
    </w:p>
    <w:p w:rsidR="00CC78DC" w:rsidRDefault="00CC78DC" w:rsidP="00CC78DC">
      <w:pPr>
        <w:ind w:firstLine="426"/>
        <w:jc w:val="both"/>
        <w:rPr>
          <w:rFonts w:eastAsia="Arial Unicode MS"/>
          <w:sz w:val="28"/>
          <w:szCs w:val="28"/>
        </w:rPr>
      </w:pPr>
    </w:p>
    <w:p w:rsidR="00CC78DC" w:rsidRDefault="00CC78DC" w:rsidP="00CC78DC">
      <w:pPr>
        <w:ind w:firstLine="426"/>
        <w:rPr>
          <w:b/>
          <w:sz w:val="28"/>
          <w:szCs w:val="28"/>
        </w:rPr>
      </w:pPr>
      <w:r w:rsidRPr="00F93DCD">
        <w:rPr>
          <w:b/>
          <w:sz w:val="28"/>
          <w:szCs w:val="28"/>
        </w:rPr>
        <w:t>РЕШИЛО:</w:t>
      </w:r>
    </w:p>
    <w:p w:rsidR="00CC78DC" w:rsidRDefault="00CC78DC" w:rsidP="00CC78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93D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структуру А</w:t>
      </w:r>
      <w:r w:rsidRPr="00F93DCD">
        <w:rPr>
          <w:sz w:val="28"/>
          <w:szCs w:val="28"/>
        </w:rPr>
        <w:t xml:space="preserve">дминистрации сельского поселения Исаклы муниципального района Исаклинский  </w:t>
      </w:r>
      <w:r>
        <w:rPr>
          <w:sz w:val="28"/>
          <w:szCs w:val="28"/>
        </w:rPr>
        <w:t>Самарской области в новой редакции, согласно приложению</w:t>
      </w:r>
      <w:r w:rsidRPr="00F93DCD">
        <w:rPr>
          <w:sz w:val="28"/>
          <w:szCs w:val="28"/>
        </w:rPr>
        <w:t>.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</w:t>
      </w:r>
      <w:r w:rsidRPr="00434AF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434AFC">
        <w:rPr>
          <w:sz w:val="28"/>
          <w:szCs w:val="28"/>
        </w:rPr>
        <w:t xml:space="preserve">в газете «Официальный вестник сельского </w:t>
      </w:r>
      <w:r w:rsidRPr="00EA7A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EA7AF1">
        <w:rPr>
          <w:sz w:val="28"/>
          <w:szCs w:val="28"/>
        </w:rPr>
        <w:t xml:space="preserve">». </w:t>
      </w:r>
    </w:p>
    <w:p w:rsidR="00CC78DC" w:rsidRPr="00006754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EA7AF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представителей</w:t>
      </w:r>
      <w:r w:rsidR="00FA239B">
        <w:rPr>
          <w:sz w:val="28"/>
          <w:szCs w:val="28"/>
        </w:rPr>
        <w:t xml:space="preserve"> сельс</w:t>
      </w:r>
      <w:r w:rsidR="005D58EE">
        <w:rPr>
          <w:sz w:val="28"/>
          <w:szCs w:val="28"/>
        </w:rPr>
        <w:t>кого поселения Исаклы № 102 от 24.08.2022</w:t>
      </w:r>
      <w:r>
        <w:rPr>
          <w:sz w:val="28"/>
          <w:szCs w:val="28"/>
        </w:rPr>
        <w:t xml:space="preserve"> года «</w:t>
      </w:r>
      <w:r w:rsidRPr="00006754">
        <w:rPr>
          <w:rFonts w:eastAsia="Arial Unicode MS"/>
          <w:sz w:val="28"/>
          <w:szCs w:val="28"/>
        </w:rPr>
        <w:t>Об утверждении структуры Администрации сельского поселения Исаклы муниципального района Исаклинский Самарской области</w:t>
      </w:r>
      <w:r>
        <w:rPr>
          <w:rFonts w:eastAsia="Arial Unicode MS"/>
          <w:sz w:val="28"/>
          <w:szCs w:val="28"/>
        </w:rPr>
        <w:t>» признать утратившим силу.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CC78DC" w:rsidRDefault="00CC78DC" w:rsidP="00CC78DC">
      <w:pPr>
        <w:pStyle w:val="a4"/>
        <w:tabs>
          <w:tab w:val="left" w:pos="0"/>
        </w:tabs>
        <w:rPr>
          <w:szCs w:val="28"/>
        </w:rPr>
      </w:pPr>
      <w:r>
        <w:rPr>
          <w:b/>
          <w:szCs w:val="28"/>
        </w:rPr>
        <w:t xml:space="preserve">      </w:t>
      </w:r>
    </w:p>
    <w:p w:rsidR="00CC78DC" w:rsidRDefault="00CC78DC" w:rsidP="00CC78DC">
      <w:pPr>
        <w:pStyle w:val="a3"/>
        <w:rPr>
          <w:sz w:val="28"/>
          <w:szCs w:val="28"/>
        </w:rPr>
      </w:pPr>
    </w:p>
    <w:p w:rsidR="00CC78DC" w:rsidRDefault="00CC78DC" w:rsidP="00CC78DC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CC78DC" w:rsidRDefault="00CC78DC" w:rsidP="00CC78DC">
      <w:pPr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>
        <w:rPr>
          <w:sz w:val="28"/>
          <w:szCs w:val="28"/>
        </w:rPr>
        <w:t xml:space="preserve">                            </w:t>
      </w:r>
      <w:r w:rsidR="00FA15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870BD">
        <w:rPr>
          <w:sz w:val="28"/>
          <w:szCs w:val="28"/>
        </w:rPr>
        <w:t>В.А.Егорова</w:t>
      </w:r>
    </w:p>
    <w:p w:rsidR="00CC78DC" w:rsidRDefault="00CC78DC" w:rsidP="00CC78DC">
      <w:pPr>
        <w:outlineLvl w:val="0"/>
        <w:rPr>
          <w:sz w:val="28"/>
          <w:szCs w:val="28"/>
        </w:rPr>
      </w:pPr>
    </w:p>
    <w:p w:rsidR="00FA1544" w:rsidRDefault="00FA1544" w:rsidP="00CC78DC">
      <w:pPr>
        <w:outlineLvl w:val="0"/>
        <w:rPr>
          <w:sz w:val="28"/>
          <w:szCs w:val="28"/>
        </w:rPr>
      </w:pPr>
    </w:p>
    <w:p w:rsidR="00B0604C" w:rsidRDefault="00B0604C" w:rsidP="00B0604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B0604C" w:rsidRDefault="00B0604C" w:rsidP="00B0604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B0604C" w:rsidRPr="004942CA" w:rsidRDefault="00B0604C" w:rsidP="00B0604C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A239B">
        <w:rPr>
          <w:sz w:val="28"/>
          <w:szCs w:val="28"/>
        </w:rPr>
        <w:t xml:space="preserve"> </w:t>
      </w:r>
      <w:r w:rsidR="00FA1544">
        <w:rPr>
          <w:sz w:val="28"/>
          <w:szCs w:val="28"/>
        </w:rPr>
        <w:t xml:space="preserve">     </w:t>
      </w:r>
      <w:r w:rsidR="00FA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239B">
        <w:rPr>
          <w:sz w:val="28"/>
          <w:szCs w:val="28"/>
        </w:rPr>
        <w:t xml:space="preserve">И.А. </w:t>
      </w:r>
      <w:r w:rsidR="00FA239B">
        <w:rPr>
          <w:noProof/>
          <w:sz w:val="28"/>
          <w:szCs w:val="28"/>
        </w:rPr>
        <w:t>Гулин</w:t>
      </w:r>
    </w:p>
    <w:p w:rsidR="00CC78DC" w:rsidRDefault="00CC78DC" w:rsidP="00CC78DC">
      <w:pPr>
        <w:outlineLvl w:val="0"/>
        <w:rPr>
          <w:sz w:val="28"/>
          <w:szCs w:val="28"/>
        </w:rPr>
      </w:pPr>
    </w:p>
    <w:p w:rsidR="00CC78DC" w:rsidRDefault="00CC78DC" w:rsidP="00CC78DC">
      <w:pPr>
        <w:rPr>
          <w:sz w:val="28"/>
          <w:szCs w:val="28"/>
        </w:rPr>
      </w:pPr>
    </w:p>
    <w:p w:rsidR="00CC78DC" w:rsidRDefault="00CC78DC" w:rsidP="00CC78DC">
      <w:pPr>
        <w:rPr>
          <w:szCs w:val="24"/>
        </w:rPr>
      </w:pPr>
    </w:p>
    <w:p w:rsidR="00CC78DC" w:rsidRPr="00006754" w:rsidRDefault="00CC78DC" w:rsidP="00CC78DC">
      <w:pPr>
        <w:rPr>
          <w:szCs w:val="24"/>
        </w:rPr>
      </w:pPr>
    </w:p>
    <w:p w:rsidR="00CC78DC" w:rsidRDefault="00CC78DC" w:rsidP="00CC78DC">
      <w:pPr>
        <w:pStyle w:val="a3"/>
        <w:jc w:val="right"/>
        <w:rPr>
          <w:szCs w:val="24"/>
        </w:rPr>
      </w:pPr>
    </w:p>
    <w:p w:rsidR="00EA14E9" w:rsidRPr="0017586A" w:rsidRDefault="00EA14E9" w:rsidP="00EA14E9">
      <w:pPr>
        <w:pStyle w:val="a3"/>
        <w:ind w:right="-426"/>
        <w:jc w:val="right"/>
        <w:rPr>
          <w:sz w:val="22"/>
          <w:szCs w:val="22"/>
        </w:rPr>
      </w:pPr>
      <w:r w:rsidRPr="0017586A">
        <w:rPr>
          <w:sz w:val="22"/>
          <w:szCs w:val="22"/>
        </w:rPr>
        <w:t xml:space="preserve">Приложение  к решению Собрания представителей сельского поселения Исаклы муниципального района Исаклинский Самарской области </w:t>
      </w:r>
    </w:p>
    <w:p w:rsidR="00EA14E9" w:rsidRPr="0017586A" w:rsidRDefault="00EA14E9" w:rsidP="00EA14E9">
      <w:pPr>
        <w:pStyle w:val="a3"/>
        <w:ind w:right="-426"/>
        <w:jc w:val="right"/>
        <w:rPr>
          <w:sz w:val="22"/>
          <w:szCs w:val="22"/>
        </w:rPr>
      </w:pPr>
      <w:r w:rsidRPr="0017586A">
        <w:rPr>
          <w:sz w:val="22"/>
          <w:szCs w:val="22"/>
        </w:rPr>
        <w:t xml:space="preserve">№ </w:t>
      </w:r>
      <w:r w:rsidR="00927C0D">
        <w:rPr>
          <w:sz w:val="22"/>
          <w:szCs w:val="22"/>
        </w:rPr>
        <w:t>1</w:t>
      </w:r>
      <w:r w:rsidR="005D58E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5D58EE">
        <w:rPr>
          <w:sz w:val="22"/>
          <w:szCs w:val="22"/>
        </w:rPr>
        <w:t>от 09.01.2023</w:t>
      </w:r>
      <w:r w:rsidRPr="0017586A">
        <w:rPr>
          <w:sz w:val="22"/>
          <w:szCs w:val="22"/>
        </w:rPr>
        <w:t xml:space="preserve"> года </w:t>
      </w:r>
    </w:p>
    <w:p w:rsidR="00EA14E9" w:rsidRDefault="00EA14E9" w:rsidP="00EA14E9">
      <w:pPr>
        <w:pStyle w:val="a3"/>
        <w:jc w:val="right"/>
        <w:rPr>
          <w:szCs w:val="24"/>
        </w:rPr>
      </w:pPr>
    </w:p>
    <w:p w:rsidR="00EA14E9" w:rsidRDefault="00EA14E9" w:rsidP="00EA14E9">
      <w:pPr>
        <w:pStyle w:val="a3"/>
        <w:rPr>
          <w:sz w:val="28"/>
          <w:szCs w:val="28"/>
        </w:rPr>
      </w:pPr>
    </w:p>
    <w:p w:rsidR="00EA14E9" w:rsidRDefault="00EA14E9" w:rsidP="00EA14E9">
      <w:pPr>
        <w:pStyle w:val="a3"/>
        <w:rPr>
          <w:sz w:val="28"/>
          <w:szCs w:val="28"/>
        </w:rPr>
      </w:pPr>
    </w:p>
    <w:p w:rsidR="00EA14E9" w:rsidRDefault="00EA14E9" w:rsidP="00EA14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сельского поселения Исаклы муниципального района Исаклинский Самарской области</w:t>
      </w:r>
    </w:p>
    <w:p w:rsidR="00EA14E9" w:rsidRDefault="00EA14E9" w:rsidP="00EA14E9">
      <w:pPr>
        <w:pStyle w:val="a3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</w:tblGrid>
      <w:tr w:rsidR="00EA14E9" w:rsidRPr="005072D7" w:rsidTr="004601B3">
        <w:trPr>
          <w:trHeight w:val="703"/>
        </w:trPr>
        <w:tc>
          <w:tcPr>
            <w:tcW w:w="7229" w:type="dxa"/>
          </w:tcPr>
          <w:p w:rsidR="00EA14E9" w:rsidRPr="005072D7" w:rsidRDefault="00EA14E9" w:rsidP="004601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072D7">
              <w:rPr>
                <w:b/>
                <w:sz w:val="28"/>
                <w:szCs w:val="28"/>
              </w:rPr>
              <w:t>Глава сельского поселения Исаклы муниципального района Исаклинский Самарской области</w:t>
            </w:r>
          </w:p>
        </w:tc>
      </w:tr>
    </w:tbl>
    <w:p w:rsidR="00EA14E9" w:rsidRDefault="006217AA" w:rsidP="00EA14E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04.8pt;margin-top:.4pt;width:0;height:449.8pt;z-index:251644928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256.2pt;margin-top:.4pt;width:0;height:233.3pt;z-index:251645952;mso-position-horizontal-relative:text;mso-position-vertical-relative:text" o:connectortype="straight"/>
        </w:pict>
      </w:r>
    </w:p>
    <w:p w:rsidR="00EA14E9" w:rsidRDefault="00EA14E9" w:rsidP="00EA14E9">
      <w:pPr>
        <w:pStyle w:val="a3"/>
        <w:ind w:left="0"/>
        <w:rPr>
          <w:sz w:val="28"/>
          <w:szCs w:val="28"/>
        </w:rPr>
      </w:pPr>
    </w:p>
    <w:p w:rsidR="00EA14E9" w:rsidRDefault="00EA14E9" w:rsidP="00EA14E9">
      <w:pPr>
        <w:pStyle w:val="a3"/>
        <w:ind w:left="0"/>
        <w:rPr>
          <w:sz w:val="28"/>
          <w:szCs w:val="28"/>
        </w:rPr>
      </w:pPr>
    </w:p>
    <w:tbl>
      <w:tblPr>
        <w:tblW w:w="3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0"/>
        <w:gridCol w:w="230"/>
      </w:tblGrid>
      <w:tr w:rsidR="00FA576C" w:rsidRPr="00200BEA" w:rsidTr="00FA576C">
        <w:trPr>
          <w:trHeight w:val="965"/>
        </w:trPr>
        <w:tc>
          <w:tcPr>
            <w:tcW w:w="3460" w:type="dxa"/>
          </w:tcPr>
          <w:p w:rsidR="00FA576C" w:rsidRPr="00D93DC3" w:rsidRDefault="00FA576C" w:rsidP="004601B3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</w:t>
            </w:r>
            <w:r w:rsidRPr="00200BEA">
              <w:rPr>
                <w:szCs w:val="24"/>
              </w:rPr>
              <w:t>дминистрации сельского поселения Исаклы</w:t>
            </w:r>
          </w:p>
        </w:tc>
        <w:tc>
          <w:tcPr>
            <w:tcW w:w="230" w:type="dxa"/>
            <w:shd w:val="clear" w:color="auto" w:fill="auto"/>
          </w:tcPr>
          <w:p w:rsidR="00FA576C" w:rsidRPr="00200BEA" w:rsidRDefault="006217AA" w:rsidP="00FA576C">
            <w:pPr>
              <w:widowControl/>
              <w:suppressAutoHyphens w:val="0"/>
              <w:ind w:right="-76" w:hanging="122"/>
              <w:rPr>
                <w:szCs w:val="24"/>
              </w:rPr>
            </w:pPr>
            <w:r w:rsidRPr="006217AA">
              <w:rPr>
                <w:noProof/>
                <w:lang w:eastAsia="ru-RU"/>
              </w:rPr>
              <w:pict>
                <v:shape id="_x0000_s1052" type="#_x0000_t32" style="position:absolute;margin-left:99.1pt;margin-top:16.05pt;width:24pt;height:0;z-index:251649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76" type="#_x0000_t32" style="position:absolute;margin-left:4.35pt;margin-top:16.05pt;width:43.35pt;height:0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-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</w:tblGrid>
      <w:tr w:rsidR="00FA576C" w:rsidRPr="00D93DC3" w:rsidTr="00FA576C">
        <w:trPr>
          <w:trHeight w:val="660"/>
        </w:trPr>
        <w:tc>
          <w:tcPr>
            <w:tcW w:w="3854" w:type="dxa"/>
          </w:tcPr>
          <w:p w:rsidR="00FA576C" w:rsidRPr="005C781C" w:rsidRDefault="00FA576C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D93DC3">
              <w:rPr>
                <w:szCs w:val="24"/>
              </w:rPr>
              <w:t>Делопроизводител</w:t>
            </w:r>
            <w:r>
              <w:rPr>
                <w:szCs w:val="24"/>
              </w:rPr>
              <w:t>ь</w:t>
            </w:r>
            <w:r w:rsidR="006217AA" w:rsidRPr="006217AA">
              <w:rPr>
                <w:noProof/>
                <w:lang w:eastAsia="ru-RU"/>
              </w:rPr>
              <w:pict>
                <v:shape id="_x0000_s1085" type="#_x0000_t32" style="position:absolute;left:0;text-align:left;margin-left:88.9pt;margin-top:32.45pt;width:.05pt;height:19.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t xml:space="preserve"> </w:t>
            </w:r>
          </w:p>
        </w:tc>
      </w:tr>
    </w:tbl>
    <w:p w:rsidR="00EA14E9" w:rsidRDefault="006217AA" w:rsidP="00EA14E9">
      <w:pPr>
        <w:pStyle w:val="a3"/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65.05pt;margin-top:1.35pt;width:0;height:19.15pt;z-index:25164800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EA14E9" w:rsidRPr="00200BEA" w:rsidTr="004601B3">
        <w:trPr>
          <w:trHeight w:val="848"/>
        </w:trPr>
        <w:tc>
          <w:tcPr>
            <w:tcW w:w="3652" w:type="dxa"/>
          </w:tcPr>
          <w:p w:rsidR="00EA14E9" w:rsidRPr="00833CDA" w:rsidRDefault="006217AA" w:rsidP="004601B3">
            <w:pPr>
              <w:jc w:val="center"/>
              <w:rPr>
                <w:szCs w:val="24"/>
              </w:rPr>
            </w:pPr>
            <w:r w:rsidRPr="006217AA">
              <w:rPr>
                <w:noProof/>
                <w:lang w:eastAsia="ru-RU"/>
              </w:rPr>
              <w:pict>
                <v:shape id="_x0000_s1059" type="#_x0000_t32" style="position:absolute;left:0;text-align:left;margin-left:174.25pt;margin-top:21.15pt;width:46.5pt;height:0;flip:x;z-index:251654144" o:connectortype="straight">
                  <v:stroke endarrow="block"/>
                </v:shape>
              </w:pict>
            </w:r>
            <w:r w:rsidR="00EA14E9" w:rsidRPr="00833CDA">
              <w:rPr>
                <w:szCs w:val="24"/>
              </w:rPr>
              <w:t>Начальник финансового отдела Администрации сельского поселения Исаклы</w:t>
            </w:r>
          </w:p>
        </w:tc>
      </w:tr>
    </w:tbl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FA576C" w:rsidRPr="00D93DC3" w:rsidTr="00FA576C">
        <w:trPr>
          <w:trHeight w:val="518"/>
        </w:trPr>
        <w:tc>
          <w:tcPr>
            <w:tcW w:w="3794" w:type="dxa"/>
          </w:tcPr>
          <w:p w:rsidR="00FA576C" w:rsidRPr="00D93DC3" w:rsidRDefault="0002056D" w:rsidP="00FA576C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Военно-учетный работник</w:t>
            </w:r>
          </w:p>
        </w:tc>
      </w:tr>
    </w:tbl>
    <w:p w:rsidR="00EA14E9" w:rsidRPr="00612F22" w:rsidRDefault="00EA14E9" w:rsidP="00EA14E9"/>
    <w:p w:rsidR="00EA14E9" w:rsidRPr="00612F22" w:rsidRDefault="006217AA" w:rsidP="00EA14E9">
      <w:r>
        <w:rPr>
          <w:noProof/>
          <w:lang w:eastAsia="ru-RU"/>
        </w:rPr>
        <w:pict>
          <v:shape id="_x0000_s1063" type="#_x0000_t32" style="position:absolute;margin-left:85.7pt;margin-top:-.3pt;width:30.1pt;height:0;z-index:251658240" o:connectortype="straight">
            <v:stroke endarrow="block"/>
          </v:shape>
        </w:pict>
      </w:r>
    </w:p>
    <w:p w:rsidR="00EA14E9" w:rsidRPr="00612F22" w:rsidRDefault="006217AA" w:rsidP="00EA14E9">
      <w:r w:rsidRPr="006217AA">
        <w:rPr>
          <w:noProof/>
          <w:sz w:val="28"/>
          <w:szCs w:val="28"/>
          <w:lang w:eastAsia="ru-RU"/>
        </w:rPr>
        <w:pict>
          <v:shape id="_x0000_s1048" type="#_x0000_t32" style="position:absolute;margin-left:197.35pt;margin-top:1.75pt;width:.05pt;height:19.15pt;z-index:2516469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FA576C" w:rsidRPr="00D93DC3" w:rsidTr="00FA576C">
        <w:trPr>
          <w:trHeight w:val="674"/>
        </w:trPr>
        <w:tc>
          <w:tcPr>
            <w:tcW w:w="3794" w:type="dxa"/>
          </w:tcPr>
          <w:p w:rsidR="00FA576C" w:rsidRPr="00D93DC3" w:rsidRDefault="006217AA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6217AA">
              <w:rPr>
                <w:noProof/>
                <w:lang w:eastAsia="ru-RU"/>
              </w:rPr>
              <w:pict>
                <v:shape id="_x0000_s1086" type="#_x0000_t32" style="position:absolute;left:0;text-align:left;margin-left:89.3pt;margin-top:33.5pt;width:.15pt;height:22.9pt;z-index:251668480" o:connectortype="straight">
                  <v:stroke endarrow="block"/>
                </v:shape>
              </w:pict>
            </w:r>
            <w:r w:rsidR="00FA576C">
              <w:rPr>
                <w:szCs w:val="24"/>
              </w:rPr>
              <w:t xml:space="preserve">Уборщик </w:t>
            </w:r>
            <w:r w:rsidR="00FA576C" w:rsidRPr="00D93DC3">
              <w:rPr>
                <w:szCs w:val="24"/>
              </w:rPr>
              <w:t>служебных помещений</w:t>
            </w:r>
          </w:p>
        </w:tc>
      </w:tr>
    </w:tbl>
    <w:p w:rsidR="00EA14E9" w:rsidRPr="00612F22" w:rsidRDefault="006217AA" w:rsidP="00EA14E9">
      <w:pPr>
        <w:tabs>
          <w:tab w:val="left" w:pos="1455"/>
          <w:tab w:val="left" w:pos="3720"/>
        </w:tabs>
      </w:pPr>
      <w:r>
        <w:rPr>
          <w:noProof/>
          <w:lang w:eastAsia="ru-RU"/>
        </w:rPr>
        <w:pict>
          <v:shape id="_x0000_s1088" type="#_x0000_t32" style="position:absolute;margin-left:65pt;margin-top:7.1pt;width:0;height:23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-105.5pt;margin-top:7.1pt;width:.05pt;height:18.6pt;z-index:251653120;mso-position-horizontal-relative:text;mso-position-vertical-relative:text" o:connectortype="straight">
            <v:stroke endarrow="block"/>
          </v:shape>
        </w:pict>
      </w:r>
      <w:r w:rsidR="00EA14E9">
        <w:tab/>
      </w:r>
      <w:r w:rsidR="00EA14E9">
        <w:tab/>
      </w:r>
    </w:p>
    <w:p w:rsidR="00EA14E9" w:rsidRPr="00612F22" w:rsidRDefault="006217AA" w:rsidP="00FA576C">
      <w:pPr>
        <w:jc w:val="right"/>
      </w:pPr>
      <w:r>
        <w:rPr>
          <w:noProof/>
          <w:lang w:eastAsia="ru-RU"/>
        </w:rPr>
        <w:pict>
          <v:shape id="_x0000_s1087" type="#_x0000_t32" style="position:absolute;left:0;text-align:left;margin-left:256.2pt;margin-top:6.15pt;width:30.1pt;height:0;z-index:251669504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EA14E9" w:rsidTr="004601B3">
        <w:trPr>
          <w:trHeight w:val="277"/>
        </w:trPr>
        <w:tc>
          <w:tcPr>
            <w:tcW w:w="3652" w:type="dxa"/>
          </w:tcPr>
          <w:p w:rsidR="00EA14E9" w:rsidRDefault="006217AA" w:rsidP="004601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left:0;text-align:left;margin-left:174pt;margin-top:5.15pt;width:46.5pt;height:.05pt;flip:x y;z-index:251655168" o:connectortype="straight">
                  <v:stroke endarrow="block"/>
                </v:shape>
              </w:pict>
            </w:r>
            <w:r w:rsidR="005D58EE">
              <w:rPr>
                <w:szCs w:val="24"/>
              </w:rPr>
              <w:t>Главный</w:t>
            </w:r>
            <w:r w:rsidR="00EA14E9" w:rsidRPr="00D93DC3">
              <w:rPr>
                <w:szCs w:val="24"/>
              </w:rPr>
              <w:t xml:space="preserve"> специалист-бухгалте</w:t>
            </w:r>
            <w:r w:rsidR="00EA14E9">
              <w:rPr>
                <w:szCs w:val="24"/>
              </w:rPr>
              <w:t>р</w:t>
            </w:r>
          </w:p>
        </w:tc>
      </w:tr>
    </w:tbl>
    <w:p w:rsidR="00EA14E9" w:rsidRPr="00612F22" w:rsidRDefault="00EA14E9" w:rsidP="00EA14E9"/>
    <w:p w:rsidR="00EA14E9" w:rsidRPr="00612F22" w:rsidRDefault="006217AA" w:rsidP="00EA14E9">
      <w:r>
        <w:rPr>
          <w:noProof/>
          <w:lang w:eastAsia="ru-RU"/>
        </w:rPr>
        <w:pict>
          <v:shape id="_x0000_s1055" type="#_x0000_t32" style="position:absolute;margin-left:-104.65pt;margin-top:3.4pt;width:0;height:23pt;z-index:251650048" o:connectortype="straight">
            <v:stroke endarrow="block"/>
          </v:shape>
        </w:pict>
      </w:r>
    </w:p>
    <w:tbl>
      <w:tblPr>
        <w:tblpPr w:leftFromText="180" w:rightFromText="180" w:vertAnchor="text" w:horzAnchor="page" w:tblpX="757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A576C" w:rsidRPr="00D93DC3" w:rsidTr="00FA576C">
        <w:trPr>
          <w:trHeight w:val="512"/>
        </w:trPr>
        <w:tc>
          <w:tcPr>
            <w:tcW w:w="3652" w:type="dxa"/>
          </w:tcPr>
          <w:p w:rsidR="00FA576C" w:rsidRPr="00D93DC3" w:rsidRDefault="00FA576C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D93DC3">
              <w:rPr>
                <w:szCs w:val="24"/>
              </w:rPr>
              <w:t>Водитель</w:t>
            </w:r>
          </w:p>
        </w:tc>
      </w:tr>
    </w:tbl>
    <w:p w:rsidR="00EA14E9" w:rsidRPr="006470D9" w:rsidRDefault="00FA239B" w:rsidP="00FA239B">
      <w:pPr>
        <w:tabs>
          <w:tab w:val="left" w:pos="915"/>
          <w:tab w:val="center" w:pos="2856"/>
        </w:tabs>
      </w:pPr>
      <w:r>
        <w:tab/>
      </w:r>
      <w:r w:rsidR="006217AA">
        <w:rPr>
          <w:noProof/>
          <w:lang w:eastAsia="ru-RU"/>
        </w:rPr>
        <w:pict>
          <v:shape id="_x0000_s1056" type="#_x0000_t32" style="position:absolute;margin-left:-94.35pt;margin-top:7.15pt;width:0;height:21.7pt;z-index:25165107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1433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2"/>
      </w:tblGrid>
      <w:tr w:rsidR="00EA14E9" w:rsidTr="004601B3">
        <w:trPr>
          <w:trHeight w:val="600"/>
        </w:trPr>
        <w:tc>
          <w:tcPr>
            <w:tcW w:w="3622" w:type="dxa"/>
          </w:tcPr>
          <w:p w:rsidR="00EA14E9" w:rsidRPr="00D93DC3" w:rsidRDefault="006217AA" w:rsidP="004601B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 w:rsidRPr="006217AA">
              <w:rPr>
                <w:noProof/>
                <w:lang w:eastAsia="ru-RU"/>
              </w:rPr>
              <w:pict>
                <v:shape id="_x0000_s1072" type="#_x0000_t32" style="position:absolute;left:0;text-align:left;margin-left:173.2pt;margin-top:12.8pt;width:42.55pt;height:0;flip:x;z-index:251662336" o:connectortype="straight">
                  <v:stroke endarrow="block"/>
                </v:shape>
              </w:pict>
            </w:r>
            <w:r w:rsidR="00EA14E9">
              <w:rPr>
                <w:szCs w:val="24"/>
              </w:rPr>
              <w:t>Ведущий специалист (юрист)</w:t>
            </w:r>
          </w:p>
          <w:p w:rsidR="00EA14E9" w:rsidRPr="00D93DC3" w:rsidRDefault="00EA14E9" w:rsidP="004601B3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</w:tbl>
    <w:p w:rsidR="00EA14E9" w:rsidRPr="00D93DC3" w:rsidRDefault="006217AA" w:rsidP="00EA14E9">
      <w:r>
        <w:rPr>
          <w:noProof/>
          <w:lang w:eastAsia="ru-RU"/>
        </w:rPr>
        <w:pict>
          <v:shape id="_x0000_s1065" type="#_x0000_t32" style="position:absolute;margin-left:85.55pt;margin-top:3.9pt;width:29.25pt;height:0;z-index:251659264;mso-position-horizontal-relative:text;mso-position-vertical-relative:text" o:connectortype="straight">
            <v:stroke endarrow="block"/>
          </v:shape>
        </w:pict>
      </w:r>
    </w:p>
    <w:p w:rsidR="00EA14E9" w:rsidRDefault="00EA14E9" w:rsidP="00EA14E9"/>
    <w:p w:rsidR="00EA14E9" w:rsidRDefault="006217AA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68" type="#_x0000_t32" style="position:absolute;margin-left:-106.5pt;margin-top:6.85pt;width:.85pt;height:21.9pt;z-index:251661312" o:connectortype="straight">
            <v:stroke endarrow="block"/>
          </v:shape>
        </w:pict>
      </w:r>
    </w:p>
    <w:p w:rsidR="00EA14E9" w:rsidRDefault="006217AA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66" type="#_x0000_t32" style="position:absolute;margin-left:-105.65pt;margin-top:4.55pt;width:0;height:21.7pt;z-index:251660288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A576C" w:rsidRPr="00020553" w:rsidTr="00FA576C">
        <w:trPr>
          <w:trHeight w:val="416"/>
        </w:trPr>
        <w:tc>
          <w:tcPr>
            <w:tcW w:w="3652" w:type="dxa"/>
          </w:tcPr>
          <w:p w:rsidR="00FA576C" w:rsidRPr="00020553" w:rsidRDefault="006217AA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83" type="#_x0000_t32" style="position:absolute;left:0;text-align:left;margin-left:174pt;margin-top:33.75pt;width:44.25pt;height:.05pt;flip:x;z-index:251656192" o:connectortype="straight">
                  <v:stroke endarrow="block"/>
                </v:shape>
              </w:pict>
            </w:r>
            <w:r w:rsidR="00FA576C" w:rsidRPr="00020553">
              <w:rPr>
                <w:szCs w:val="24"/>
              </w:rPr>
              <w:t xml:space="preserve"> </w:t>
            </w:r>
            <w:r w:rsidR="00020553" w:rsidRPr="00020553">
              <w:rPr>
                <w:szCs w:val="24"/>
              </w:rPr>
              <w:t xml:space="preserve"> </w:t>
            </w:r>
            <w:r w:rsidR="00020553">
              <w:rPr>
                <w:szCs w:val="24"/>
              </w:rPr>
              <w:t>ведущий специалист</w:t>
            </w:r>
            <w:r w:rsidR="00020553" w:rsidRPr="00020553">
              <w:rPr>
                <w:szCs w:val="24"/>
              </w:rPr>
              <w:t xml:space="preserve"> по земле, имущественным отношениям, вопросам ЖКХ, благоустройства, природоохранной деятельности </w:t>
            </w:r>
          </w:p>
        </w:tc>
      </w:tr>
    </w:tbl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FA239B" w:rsidRPr="00020553" w:rsidRDefault="00FA239B" w:rsidP="00EA14E9">
      <w:pPr>
        <w:tabs>
          <w:tab w:val="left" w:pos="1095"/>
        </w:tabs>
        <w:rPr>
          <w:szCs w:val="24"/>
        </w:rPr>
      </w:pPr>
    </w:p>
    <w:p w:rsidR="00EA14E9" w:rsidRDefault="00EA14E9" w:rsidP="00EA14E9">
      <w:pPr>
        <w:tabs>
          <w:tab w:val="left" w:pos="1095"/>
        </w:tabs>
      </w:pPr>
    </w:p>
    <w:p w:rsidR="00FA576C" w:rsidRDefault="006217AA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84" type="#_x0000_t32" style="position:absolute;margin-left:-106.35pt;margin-top:4.15pt;width:.85pt;height:29.8pt;z-index:251666432" o:connectortype="straight">
            <v:stroke endarrow="block"/>
          </v:shape>
        </w:pict>
      </w:r>
    </w:p>
    <w:p w:rsidR="00EA14E9" w:rsidRPr="00FA576C" w:rsidRDefault="00FA576C" w:rsidP="00FA576C">
      <w:pPr>
        <w:tabs>
          <w:tab w:val="left" w:pos="1095"/>
        </w:tabs>
      </w:pPr>
      <w:r>
        <w:tab/>
      </w:r>
    </w:p>
    <w:tbl>
      <w:tblPr>
        <w:tblpPr w:leftFromText="180" w:rightFromText="180" w:vertAnchor="text" w:horzAnchor="margin" w:tblpX="-31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020553" w:rsidRPr="00020553" w:rsidTr="00020553">
        <w:trPr>
          <w:trHeight w:val="416"/>
        </w:trPr>
        <w:tc>
          <w:tcPr>
            <w:tcW w:w="3652" w:type="dxa"/>
          </w:tcPr>
          <w:p w:rsidR="00020553" w:rsidRPr="00020553" w:rsidRDefault="006217AA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93" type="#_x0000_t32" style="position:absolute;left:0;text-align:left;margin-left:175.7pt;margin-top:10.75pt;width:41.35pt;height:0;flip:x;z-index:251674624" o:connectortype="straight">
                  <v:stroke endarrow="block"/>
                </v:shape>
              </w:pict>
            </w:r>
            <w:r w:rsidR="00020553" w:rsidRPr="00020553">
              <w:rPr>
                <w:szCs w:val="24"/>
              </w:rPr>
              <w:t xml:space="preserve"> Специалист </w:t>
            </w:r>
            <w:r w:rsidR="00020553" w:rsidRPr="00020553">
              <w:rPr>
                <w:szCs w:val="24"/>
                <w:lang w:val="en-US"/>
              </w:rPr>
              <w:t xml:space="preserve">II </w:t>
            </w:r>
            <w:r w:rsidR="00020553" w:rsidRPr="00020553">
              <w:rPr>
                <w:szCs w:val="24"/>
              </w:rPr>
              <w:t>категории</w:t>
            </w:r>
          </w:p>
        </w:tc>
      </w:tr>
    </w:tbl>
    <w:p w:rsidR="00EA14E9" w:rsidRPr="00D93DC3" w:rsidRDefault="00EA14E9" w:rsidP="00EA14E9">
      <w:pPr>
        <w:rPr>
          <w:szCs w:val="24"/>
        </w:rPr>
      </w:pPr>
    </w:p>
    <w:p w:rsidR="00EA14E9" w:rsidRPr="00D93DC3" w:rsidRDefault="00EA14E9" w:rsidP="00EA14E9">
      <w:pPr>
        <w:rPr>
          <w:szCs w:val="24"/>
        </w:rPr>
      </w:pPr>
    </w:p>
    <w:p w:rsidR="00EA14E9" w:rsidRPr="00D93DC3" w:rsidRDefault="006217AA" w:rsidP="00EA14E9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92" type="#_x0000_t32" style="position:absolute;margin-left:65.85pt;margin-top:.75pt;width:.85pt;height:29.8pt;z-index:251675648" o:connectortype="straight">
            <v:stroke endarrow="block"/>
          </v:shape>
        </w:pict>
      </w:r>
    </w:p>
    <w:p w:rsidR="00EA14E9" w:rsidRPr="00D93DC3" w:rsidRDefault="00EA14E9" w:rsidP="00EA14E9">
      <w:pPr>
        <w:rPr>
          <w:szCs w:val="24"/>
        </w:rPr>
      </w:pPr>
    </w:p>
    <w:tbl>
      <w:tblPr>
        <w:tblpPr w:leftFromText="180" w:rightFromText="180" w:vertAnchor="text" w:horzAnchor="margin" w:tblpX="-31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020553" w:rsidRPr="00D93DC3" w:rsidTr="00020553">
        <w:trPr>
          <w:trHeight w:val="416"/>
        </w:trPr>
        <w:tc>
          <w:tcPr>
            <w:tcW w:w="3652" w:type="dxa"/>
          </w:tcPr>
          <w:p w:rsidR="00020553" w:rsidRPr="00E33932" w:rsidRDefault="006217AA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89" type="#_x0000_t32" style="position:absolute;left:0;text-align:left;margin-left:175.7pt;margin-top:10.75pt;width:41.35pt;height:0;flip:x;z-index:251672576" o:connectortype="straight">
                  <v:stroke endarrow="block"/>
                </v:shape>
              </w:pict>
            </w:r>
            <w:r w:rsidR="00020553" w:rsidRPr="00D93DC3">
              <w:rPr>
                <w:szCs w:val="24"/>
              </w:rPr>
              <w:t xml:space="preserve"> Специалис</w:t>
            </w:r>
            <w:r w:rsidR="00020553">
              <w:rPr>
                <w:szCs w:val="24"/>
              </w:rPr>
              <w:t xml:space="preserve">т </w:t>
            </w:r>
          </w:p>
        </w:tc>
      </w:tr>
    </w:tbl>
    <w:p w:rsidR="00EA14E9" w:rsidRPr="00D93DC3" w:rsidRDefault="00EA14E9" w:rsidP="00EA14E9">
      <w:pPr>
        <w:rPr>
          <w:szCs w:val="24"/>
        </w:rPr>
      </w:pPr>
    </w:p>
    <w:p w:rsidR="00EA14E9" w:rsidRDefault="00EA14E9" w:rsidP="00EA14E9">
      <w:pPr>
        <w:rPr>
          <w:szCs w:val="24"/>
        </w:rPr>
      </w:pPr>
    </w:p>
    <w:p w:rsidR="00EA14E9" w:rsidRPr="00D93DC3" w:rsidRDefault="00EA14E9" w:rsidP="00EA14E9">
      <w:pPr>
        <w:rPr>
          <w:szCs w:val="24"/>
        </w:rPr>
      </w:pPr>
    </w:p>
    <w:p w:rsidR="00EA14E9" w:rsidRPr="00200BEA" w:rsidRDefault="00EA14E9" w:rsidP="00EA14E9"/>
    <w:p w:rsidR="003736CA" w:rsidRDefault="003736CA" w:rsidP="00EA14E9">
      <w:pPr>
        <w:pStyle w:val="a3"/>
        <w:ind w:right="-426"/>
        <w:jc w:val="right"/>
      </w:pPr>
    </w:p>
    <w:sectPr w:rsidR="003736CA" w:rsidSect="00006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DC"/>
    <w:rsid w:val="00020553"/>
    <w:rsid w:val="0002056D"/>
    <w:rsid w:val="0003543A"/>
    <w:rsid w:val="000B37F1"/>
    <w:rsid w:val="000E274A"/>
    <w:rsid w:val="00105E1A"/>
    <w:rsid w:val="00277074"/>
    <w:rsid w:val="002F3E10"/>
    <w:rsid w:val="0030431C"/>
    <w:rsid w:val="003048D6"/>
    <w:rsid w:val="00307A80"/>
    <w:rsid w:val="0032492D"/>
    <w:rsid w:val="003736CA"/>
    <w:rsid w:val="003E653B"/>
    <w:rsid w:val="00401C81"/>
    <w:rsid w:val="005132C1"/>
    <w:rsid w:val="00525372"/>
    <w:rsid w:val="005B07EC"/>
    <w:rsid w:val="005D58EE"/>
    <w:rsid w:val="006217AA"/>
    <w:rsid w:val="006930EF"/>
    <w:rsid w:val="006C12F4"/>
    <w:rsid w:val="006D218F"/>
    <w:rsid w:val="00722DA7"/>
    <w:rsid w:val="00927C0D"/>
    <w:rsid w:val="009532A0"/>
    <w:rsid w:val="009B099F"/>
    <w:rsid w:val="009B7B55"/>
    <w:rsid w:val="009D38F5"/>
    <w:rsid w:val="00A772F6"/>
    <w:rsid w:val="00B0604C"/>
    <w:rsid w:val="00CC78DC"/>
    <w:rsid w:val="00CD656E"/>
    <w:rsid w:val="00DF2D23"/>
    <w:rsid w:val="00E04373"/>
    <w:rsid w:val="00E35184"/>
    <w:rsid w:val="00EA14E9"/>
    <w:rsid w:val="00F45504"/>
    <w:rsid w:val="00FA1544"/>
    <w:rsid w:val="00FA239B"/>
    <w:rsid w:val="00F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6" type="connector" idref="#_x0000_s1084"/>
        <o:r id="V:Rule27" type="connector" idref="#_x0000_s1063"/>
        <o:r id="V:Rule28" type="connector" idref="#_x0000_s1093"/>
        <o:r id="V:Rule29" type="connector" idref="#_x0000_s1059"/>
        <o:r id="V:Rule30" type="connector" idref="#_x0000_s1056"/>
        <o:r id="V:Rule31" type="connector" idref="#_x0000_s1089"/>
        <o:r id="V:Rule32" type="connector" idref="#_x0000_s1065"/>
        <o:r id="V:Rule33" type="connector" idref="#_x0000_s1050"/>
        <o:r id="V:Rule34" type="connector" idref="#_x0000_s1086"/>
        <o:r id="V:Rule35" type="connector" idref="#_x0000_s1052"/>
        <o:r id="V:Rule36" type="connector" idref="#_x0000_s1076"/>
        <o:r id="V:Rule37" type="connector" idref="#_x0000_s1072"/>
        <o:r id="V:Rule38" type="connector" idref="#_x0000_s1092"/>
        <o:r id="V:Rule39" type="connector" idref="#_x0000_s1058"/>
        <o:r id="V:Rule40" type="connector" idref="#_x0000_s1068"/>
        <o:r id="V:Rule41" type="connector" idref="#_x0000_s1055"/>
        <o:r id="V:Rule42" type="connector" idref="#_x0000_s1088"/>
        <o:r id="V:Rule43" type="connector" idref="#_x0000_s1051"/>
        <o:r id="V:Rule44" type="connector" idref="#_x0000_s1049"/>
        <o:r id="V:Rule45" type="connector" idref="#_x0000_s1060"/>
        <o:r id="V:Rule46" type="connector" idref="#_x0000_s1066"/>
        <o:r id="V:Rule47" type="connector" idref="#_x0000_s1085"/>
        <o:r id="V:Rule48" type="connector" idref="#_x0000_s1087"/>
        <o:r id="V:Rule49" type="connector" idref="#_x0000_s1048"/>
        <o:r id="V:Rule5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C"/>
    <w:pPr>
      <w:ind w:left="720"/>
      <w:contextualSpacing/>
    </w:pPr>
  </w:style>
  <w:style w:type="paragraph" w:customStyle="1" w:styleId="Standard">
    <w:name w:val="Standard"/>
    <w:rsid w:val="00CC7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CC78DC"/>
    <w:pPr>
      <w:widowControl/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C78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30</cp:revision>
  <cp:lastPrinted>2023-01-10T05:09:00Z</cp:lastPrinted>
  <dcterms:created xsi:type="dcterms:W3CDTF">2017-04-06T04:42:00Z</dcterms:created>
  <dcterms:modified xsi:type="dcterms:W3CDTF">2023-01-10T05:09:00Z</dcterms:modified>
</cp:coreProperties>
</file>