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0654" w:rsidRPr="008A0654" w:rsidRDefault="008A0654" w:rsidP="008A065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0" allowOverlap="1">
                <wp:simplePos x="0" y="0"/>
                <wp:positionH relativeFrom="column">
                  <wp:posOffset>2857500</wp:posOffset>
                </wp:positionH>
                <wp:positionV relativeFrom="paragraph">
                  <wp:posOffset>104140</wp:posOffset>
                </wp:positionV>
                <wp:extent cx="635" cy="635"/>
                <wp:effectExtent l="14605" t="14605" r="13335" b="1333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6B673" id="Прямая соединительная линия 2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8.2pt" to="225.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" o:allowincell="f" strokeweight="1pt">
                <v:stroke startarrowwidth="narrow" startarrowlength="short" endarrowwidth="narrow" endarrowlength="short"/>
              </v:line>
            </w:pict>
          </mc:Fallback>
        </mc:AlternateContent>
      </w:r>
      <w:r w:rsidRPr="008A0654">
        <w:rPr>
          <w:rFonts w:ascii="Times New Roman" w:eastAsia="Times New Roman" w:hAnsi="Times New Roman" w:cs="Times New Roman"/>
          <w:b/>
          <w:bCs/>
          <w:sz w:val="28"/>
          <w:szCs w:val="28"/>
          <w:lang w:eastAsia="ru-RU"/>
        </w:rPr>
        <w:t xml:space="preserve">    </w:t>
      </w:r>
      <w:r w:rsidRPr="008A0654">
        <w:rPr>
          <w:rFonts w:ascii="Times New Roman" w:eastAsia="Times New Roman" w:hAnsi="Times New Roman" w:cs="Times New Roman"/>
          <w:b/>
          <w:bCs/>
          <w:sz w:val="24"/>
          <w:szCs w:val="24"/>
          <w:lang w:eastAsia="ru-RU"/>
        </w:rPr>
        <w:t>РОССИЙСКАЯ ФЕДЕРАЦИЯ</w:t>
      </w:r>
      <w:r w:rsidRPr="008A0654">
        <w:rPr>
          <w:rFonts w:ascii="Times New Roman" w:eastAsia="Times New Roman" w:hAnsi="Times New Roman" w:cs="Times New Roman"/>
          <w:b/>
          <w:bCs/>
          <w:sz w:val="24"/>
          <w:szCs w:val="24"/>
          <w:lang w:eastAsia="ru-RU"/>
        </w:rPr>
        <w:br/>
        <w:t>САМАРСКАЯ ОБЛАСТЬ</w:t>
      </w:r>
    </w:p>
    <w:p w:rsidR="008A0654" w:rsidRPr="008A0654" w:rsidRDefault="008A0654" w:rsidP="008A0654">
      <w:pPr>
        <w:spacing w:after="0" w:line="240" w:lineRule="auto"/>
        <w:jc w:val="center"/>
        <w:rPr>
          <w:rFonts w:ascii="Times New Roman" w:eastAsia="Times New Roman" w:hAnsi="Times New Roman" w:cs="Times New Roman"/>
          <w:b/>
          <w:caps/>
          <w:sz w:val="24"/>
          <w:szCs w:val="24"/>
          <w:lang w:eastAsia="ru-RU"/>
        </w:rPr>
      </w:pPr>
      <w:r w:rsidRPr="008A0654">
        <w:rPr>
          <w:rFonts w:ascii="Times New Roman" w:eastAsia="Times New Roman" w:hAnsi="Times New Roman" w:cs="Times New Roman"/>
          <w:b/>
          <w:bCs/>
          <w:sz w:val="24"/>
          <w:szCs w:val="24"/>
          <w:lang w:eastAsia="ru-RU"/>
        </w:rPr>
        <w:t xml:space="preserve">МУНИЦИПАЛЬНЫЙ РАЙОН </w:t>
      </w:r>
      <w:r w:rsidRPr="008A0654">
        <w:rPr>
          <w:rFonts w:ascii="Times New Roman" w:eastAsia="Times New Roman" w:hAnsi="Times New Roman" w:cs="Times New Roman"/>
          <w:b/>
          <w:caps/>
          <w:sz w:val="24"/>
          <w:szCs w:val="24"/>
          <w:lang w:eastAsia="ru-RU"/>
        </w:rPr>
        <w:fldChar w:fldCharType="begin"/>
      </w:r>
      <w:r w:rsidRPr="008A0654">
        <w:rPr>
          <w:rFonts w:ascii="Times New Roman" w:eastAsia="Times New Roman" w:hAnsi="Times New Roman" w:cs="Times New Roman"/>
          <w:b/>
          <w:caps/>
          <w:sz w:val="24"/>
          <w:szCs w:val="24"/>
          <w:lang w:eastAsia="ru-RU"/>
        </w:rPr>
        <w:instrText xml:space="preserve"> MERGEFIELD "Название_района" </w:instrText>
      </w:r>
      <w:r w:rsidRPr="008A0654">
        <w:rPr>
          <w:rFonts w:ascii="Times New Roman" w:eastAsia="Times New Roman" w:hAnsi="Times New Roman" w:cs="Times New Roman"/>
          <w:b/>
          <w:caps/>
          <w:sz w:val="24"/>
          <w:szCs w:val="24"/>
          <w:lang w:eastAsia="ru-RU"/>
        </w:rPr>
        <w:fldChar w:fldCharType="separate"/>
      </w:r>
      <w:r w:rsidRPr="008A0654">
        <w:rPr>
          <w:rFonts w:ascii="Times New Roman" w:eastAsia="Times New Roman" w:hAnsi="Times New Roman" w:cs="Times New Roman"/>
          <w:b/>
          <w:caps/>
          <w:noProof/>
          <w:sz w:val="24"/>
          <w:szCs w:val="24"/>
          <w:lang w:eastAsia="ru-RU"/>
        </w:rPr>
        <w:t>Исаклинский</w:t>
      </w:r>
      <w:r w:rsidRPr="008A0654">
        <w:rPr>
          <w:rFonts w:ascii="Times New Roman" w:eastAsia="Times New Roman" w:hAnsi="Times New Roman" w:cs="Times New Roman"/>
          <w:b/>
          <w:caps/>
          <w:sz w:val="24"/>
          <w:szCs w:val="24"/>
          <w:lang w:eastAsia="ru-RU"/>
        </w:rPr>
        <w:fldChar w:fldCharType="end"/>
      </w:r>
    </w:p>
    <w:p w:rsidR="008A0654" w:rsidRPr="008A0654" w:rsidRDefault="008A0654" w:rsidP="008A0654">
      <w:pPr>
        <w:spacing w:after="0" w:line="240" w:lineRule="auto"/>
        <w:jc w:val="center"/>
        <w:rPr>
          <w:rFonts w:ascii="Times New Roman" w:eastAsia="Times New Roman" w:hAnsi="Times New Roman" w:cs="Times New Roman"/>
          <w:b/>
          <w:bCs/>
          <w:sz w:val="24"/>
          <w:szCs w:val="24"/>
          <w:lang w:eastAsia="ru-RU"/>
        </w:rPr>
      </w:pPr>
      <w:r w:rsidRPr="008A0654">
        <w:rPr>
          <w:rFonts w:ascii="Times New Roman" w:eastAsia="Times New Roman" w:hAnsi="Times New Roman" w:cs="Times New Roman"/>
          <w:b/>
          <w:bCs/>
          <w:sz w:val="24"/>
          <w:szCs w:val="24"/>
          <w:lang w:eastAsia="ru-RU"/>
        </w:rPr>
        <w:t xml:space="preserve">АДМИНИСТРАЦИЯ  СЕЛЬСКОГО ПОСЕЛЕНИЯ </w:t>
      </w:r>
    </w:p>
    <w:p w:rsidR="008A0654" w:rsidRPr="008A0654" w:rsidRDefault="00BF17D6" w:rsidP="008A0654">
      <w:pPr>
        <w:spacing w:after="0" w:line="240" w:lineRule="auto"/>
        <w:jc w:val="center"/>
        <w:rPr>
          <w:rFonts w:ascii="Times New Roman" w:eastAsia="Times New Roman" w:hAnsi="Times New Roman" w:cs="Times New Roman"/>
          <w:b/>
          <w:caps/>
          <w:sz w:val="20"/>
          <w:szCs w:val="28"/>
          <w:lang w:eastAsia="ru-RU"/>
        </w:rPr>
      </w:pPr>
      <w:r>
        <w:rPr>
          <w:rFonts w:ascii="Times New Roman" w:eastAsia="Times New Roman" w:hAnsi="Times New Roman" w:cs="Times New Roman"/>
          <w:b/>
          <w:caps/>
          <w:sz w:val="24"/>
          <w:szCs w:val="24"/>
          <w:lang w:eastAsia="ru-RU"/>
        </w:rPr>
        <w:t>исаклы</w:t>
      </w:r>
    </w:p>
    <w:p w:rsidR="008A0654" w:rsidRPr="008A0654" w:rsidRDefault="008A0654" w:rsidP="008A0654">
      <w:pPr>
        <w:spacing w:after="0" w:line="240" w:lineRule="auto"/>
        <w:jc w:val="center"/>
        <w:rPr>
          <w:rFonts w:ascii="Times New Roman" w:eastAsia="Times New Roman" w:hAnsi="Times New Roman" w:cs="Times New Roman"/>
          <w:b/>
          <w:bCs/>
          <w:sz w:val="28"/>
          <w:szCs w:val="28"/>
          <w:lang w:eastAsia="ru-RU"/>
        </w:rPr>
      </w:pPr>
    </w:p>
    <w:p w:rsidR="008A0654" w:rsidRPr="008A0654" w:rsidRDefault="008A0654" w:rsidP="008A0654">
      <w:pPr>
        <w:spacing w:after="0" w:line="240" w:lineRule="auto"/>
        <w:jc w:val="center"/>
        <w:outlineLvl w:val="0"/>
        <w:rPr>
          <w:rFonts w:ascii="Times New Roman" w:eastAsia="Times New Roman" w:hAnsi="Times New Roman" w:cs="Times New Roman"/>
          <w:b/>
          <w:sz w:val="24"/>
          <w:szCs w:val="24"/>
          <w:lang w:eastAsia="ru-RU"/>
        </w:rPr>
      </w:pPr>
      <w:r w:rsidRPr="008A0654">
        <w:rPr>
          <w:rFonts w:ascii="Times New Roman" w:eastAsia="Times New Roman" w:hAnsi="Times New Roman" w:cs="Times New Roman"/>
          <w:b/>
          <w:sz w:val="24"/>
          <w:szCs w:val="24"/>
          <w:lang w:eastAsia="ru-RU"/>
        </w:rPr>
        <w:t>ПОСТАНОВЛЕНИЕ</w:t>
      </w:r>
    </w:p>
    <w:p w:rsidR="008A0654" w:rsidRPr="008A0654" w:rsidRDefault="008A0654" w:rsidP="008A0654">
      <w:pPr>
        <w:spacing w:after="0" w:line="240" w:lineRule="auto"/>
        <w:jc w:val="center"/>
        <w:rPr>
          <w:rFonts w:ascii="Times New Roman" w:eastAsia="Times New Roman" w:hAnsi="Times New Roman" w:cs="Times New Roman"/>
          <w:b/>
          <w:sz w:val="28"/>
          <w:szCs w:val="28"/>
          <w:lang w:eastAsia="ru-RU"/>
        </w:rPr>
      </w:pPr>
      <w:r w:rsidRPr="008A0654">
        <w:rPr>
          <w:rFonts w:ascii="Times New Roman" w:eastAsia="Times New Roman" w:hAnsi="Times New Roman" w:cs="Times New Roman"/>
          <w:b/>
          <w:sz w:val="28"/>
          <w:szCs w:val="28"/>
          <w:lang w:eastAsia="ru-RU"/>
        </w:rPr>
        <w:t>от «</w:t>
      </w:r>
      <w:proofErr w:type="gramStart"/>
      <w:r w:rsidR="002E4930">
        <w:rPr>
          <w:rFonts w:ascii="Times New Roman" w:eastAsia="Times New Roman" w:hAnsi="Times New Roman" w:cs="Times New Roman"/>
          <w:b/>
          <w:sz w:val="28"/>
          <w:szCs w:val="28"/>
          <w:lang w:eastAsia="ru-RU"/>
        </w:rPr>
        <w:t>04</w:t>
      </w:r>
      <w:r w:rsidRPr="008A0654">
        <w:rPr>
          <w:rFonts w:ascii="Times New Roman" w:eastAsia="Times New Roman" w:hAnsi="Times New Roman" w:cs="Times New Roman"/>
          <w:b/>
          <w:sz w:val="28"/>
          <w:szCs w:val="28"/>
          <w:lang w:eastAsia="ru-RU"/>
        </w:rPr>
        <w:t xml:space="preserve">»  </w:t>
      </w:r>
      <w:r w:rsidR="002E4930">
        <w:rPr>
          <w:rFonts w:ascii="Times New Roman" w:eastAsia="Times New Roman" w:hAnsi="Times New Roman" w:cs="Times New Roman"/>
          <w:b/>
          <w:sz w:val="28"/>
          <w:szCs w:val="28"/>
          <w:lang w:eastAsia="ru-RU"/>
        </w:rPr>
        <w:t>октября</w:t>
      </w:r>
      <w:proofErr w:type="gramEnd"/>
      <w:r w:rsidR="002E4930">
        <w:rPr>
          <w:rFonts w:ascii="Times New Roman" w:eastAsia="Times New Roman" w:hAnsi="Times New Roman" w:cs="Times New Roman"/>
          <w:b/>
          <w:sz w:val="28"/>
          <w:szCs w:val="28"/>
          <w:lang w:eastAsia="ru-RU"/>
        </w:rPr>
        <w:t xml:space="preserve"> </w:t>
      </w:r>
      <w:r w:rsidRPr="008A0654">
        <w:rPr>
          <w:rFonts w:ascii="Times New Roman" w:eastAsia="Times New Roman" w:hAnsi="Times New Roman" w:cs="Times New Roman"/>
          <w:b/>
          <w:sz w:val="28"/>
          <w:szCs w:val="28"/>
          <w:lang w:eastAsia="ru-RU"/>
        </w:rPr>
        <w:t>2016 года  №</w:t>
      </w:r>
      <w:r w:rsidR="002E4930">
        <w:rPr>
          <w:rFonts w:ascii="Times New Roman" w:eastAsia="Times New Roman" w:hAnsi="Times New Roman" w:cs="Times New Roman"/>
          <w:b/>
          <w:sz w:val="28"/>
          <w:szCs w:val="28"/>
          <w:lang w:eastAsia="ru-RU"/>
        </w:rPr>
        <w:t>143</w:t>
      </w:r>
    </w:p>
    <w:p w:rsidR="008A0654" w:rsidRDefault="008A0654" w:rsidP="008A0654">
      <w:pPr>
        <w:spacing w:after="0" w:line="240" w:lineRule="auto"/>
        <w:ind w:firstLine="284"/>
        <w:jc w:val="both"/>
        <w:rPr>
          <w:rFonts w:ascii="Times New Roman" w:eastAsia="Times New Roman" w:hAnsi="Times New Roman" w:cs="Times New Roman"/>
          <w:b/>
          <w:sz w:val="28"/>
          <w:szCs w:val="28"/>
          <w:lang w:eastAsia="ru-RU"/>
        </w:rPr>
      </w:pPr>
      <w:r w:rsidRPr="008A0654">
        <w:rPr>
          <w:rFonts w:ascii="Times New Roman" w:eastAsia="Times New Roman" w:hAnsi="Times New Roman" w:cs="Times New Roman"/>
          <w:b/>
          <w:bCs/>
          <w:sz w:val="28"/>
          <w:szCs w:val="28"/>
          <w:lang w:eastAsia="ru-RU"/>
        </w:rPr>
        <w:t xml:space="preserve"> Об утверждении Административного регламента предоставления муниципальной услуги «Предоставление информации</w:t>
      </w:r>
      <w:r w:rsidRPr="008A0654">
        <w:rPr>
          <w:rFonts w:ascii="Times New Roman" w:eastAsia="Times New Roman" w:hAnsi="Times New Roman" w:cs="Times New Roman"/>
          <w:b/>
          <w:sz w:val="28"/>
          <w:szCs w:val="28"/>
          <w:lang w:eastAsia="ru-RU"/>
        </w:rPr>
        <w:t xml:space="preserve"> </w:t>
      </w:r>
      <w:r w:rsidRPr="008A0654">
        <w:rPr>
          <w:rFonts w:ascii="Times New Roman" w:eastAsia="Times New Roman" w:hAnsi="Times New Roman" w:cs="Times New Roman"/>
          <w:b/>
          <w:bCs/>
          <w:sz w:val="28"/>
          <w:szCs w:val="28"/>
          <w:lang w:eastAsia="ru-RU"/>
        </w:rPr>
        <w:t>об очередности предоставления жилых помещений</w:t>
      </w:r>
      <w:r w:rsidRPr="008A0654">
        <w:rPr>
          <w:rFonts w:ascii="Times New Roman" w:eastAsia="Times New Roman" w:hAnsi="Times New Roman" w:cs="Times New Roman"/>
          <w:b/>
          <w:sz w:val="28"/>
          <w:szCs w:val="28"/>
          <w:lang w:eastAsia="ru-RU"/>
        </w:rPr>
        <w:t xml:space="preserve"> </w:t>
      </w:r>
      <w:r w:rsidRPr="008A0654">
        <w:rPr>
          <w:rFonts w:ascii="Times New Roman" w:eastAsia="Times New Roman" w:hAnsi="Times New Roman" w:cs="Times New Roman"/>
          <w:b/>
          <w:bCs/>
          <w:sz w:val="28"/>
          <w:szCs w:val="28"/>
          <w:lang w:eastAsia="ru-RU"/>
        </w:rPr>
        <w:t xml:space="preserve">на условиях социального найма сельского поселения </w:t>
      </w:r>
      <w:r w:rsidR="00455C29">
        <w:rPr>
          <w:rFonts w:ascii="Times New Roman" w:eastAsia="Times New Roman" w:hAnsi="Times New Roman" w:cs="Times New Roman"/>
          <w:b/>
          <w:bCs/>
          <w:sz w:val="28"/>
          <w:szCs w:val="28"/>
          <w:lang w:eastAsia="ru-RU"/>
        </w:rPr>
        <w:t>Исаклы</w:t>
      </w:r>
      <w:r w:rsidRPr="008A0654">
        <w:rPr>
          <w:rFonts w:ascii="Times New Roman" w:eastAsia="Times New Roman" w:hAnsi="Times New Roman" w:cs="Times New Roman"/>
          <w:b/>
          <w:bCs/>
          <w:sz w:val="28"/>
          <w:szCs w:val="28"/>
          <w:lang w:eastAsia="ru-RU"/>
        </w:rPr>
        <w:t xml:space="preserve"> муниципального района Исаклинский Самарской области»</w:t>
      </w:r>
      <w:r w:rsidRPr="008A0654">
        <w:rPr>
          <w:rFonts w:ascii="Times New Roman" w:eastAsia="Times New Roman" w:hAnsi="Times New Roman" w:cs="Times New Roman"/>
          <w:b/>
          <w:sz w:val="28"/>
          <w:szCs w:val="28"/>
          <w:lang w:eastAsia="ru-RU"/>
        </w:rPr>
        <w:t xml:space="preserve">  </w:t>
      </w:r>
    </w:p>
    <w:p w:rsidR="008A0654" w:rsidRPr="008A0654" w:rsidRDefault="008A0654" w:rsidP="008A0654">
      <w:pPr>
        <w:spacing w:after="0" w:line="240" w:lineRule="auto"/>
        <w:ind w:firstLine="284"/>
        <w:jc w:val="both"/>
        <w:rPr>
          <w:rFonts w:ascii="Times New Roman" w:eastAsia="Times New Roman" w:hAnsi="Times New Roman" w:cs="Times New Roman"/>
          <w:sz w:val="28"/>
          <w:szCs w:val="28"/>
          <w:lang w:eastAsia="ru-RU"/>
        </w:rPr>
      </w:pPr>
      <w:r w:rsidRPr="008A0654">
        <w:rPr>
          <w:rFonts w:ascii="Times New Roman" w:eastAsia="Times New Roman" w:hAnsi="Times New Roman" w:cs="Times New Roman"/>
          <w:b/>
          <w:sz w:val="28"/>
          <w:szCs w:val="28"/>
          <w:lang w:eastAsia="ru-RU"/>
        </w:rPr>
        <w:t xml:space="preserve"> </w:t>
      </w:r>
      <w:r w:rsidRPr="008A0654">
        <w:rPr>
          <w:rFonts w:ascii="Times New Roman" w:eastAsia="Times New Roman" w:hAnsi="Times New Roman" w:cs="Times New Roman"/>
          <w:sz w:val="28"/>
          <w:szCs w:val="28"/>
          <w:lang w:eastAsia="ru-RU"/>
        </w:rPr>
        <w:t xml:space="preserve">В соответствии  с Федеральным законом № 210-ФЗ от 27.07.2010 г. «Об организации предоставления государственных и муниципальных услуг», Постановлением Администрации  сельского поселения </w:t>
      </w:r>
      <w:bookmarkStart w:id="0" w:name="_Hlk158210126"/>
      <w:r w:rsidR="00BF17D6">
        <w:rPr>
          <w:rFonts w:ascii="Times New Roman" w:eastAsia="Times New Roman" w:hAnsi="Times New Roman" w:cs="Times New Roman"/>
          <w:sz w:val="28"/>
          <w:szCs w:val="28"/>
          <w:lang w:eastAsia="ru-RU"/>
        </w:rPr>
        <w:t>Исаклы</w:t>
      </w:r>
      <w:bookmarkEnd w:id="0"/>
      <w:r w:rsidRPr="008A0654">
        <w:rPr>
          <w:rFonts w:ascii="Times New Roman" w:eastAsia="Times New Roman" w:hAnsi="Times New Roman" w:cs="Times New Roman"/>
          <w:sz w:val="28"/>
          <w:szCs w:val="28"/>
          <w:lang w:eastAsia="ru-RU"/>
        </w:rPr>
        <w:t xml:space="preserve"> №25 от 05.08.2016 года  «О  Порядке разработки и утверждения административных регламентов предоставления муниципальных услуг на территории сельского поселения </w:t>
      </w:r>
      <w:r w:rsidR="00BF17D6" w:rsidRPr="00BF17D6">
        <w:rPr>
          <w:rFonts w:ascii="Times New Roman" w:eastAsia="Times New Roman" w:hAnsi="Times New Roman" w:cs="Times New Roman"/>
          <w:sz w:val="28"/>
          <w:szCs w:val="28"/>
          <w:lang w:eastAsia="ru-RU"/>
        </w:rPr>
        <w:t>Исаклы</w:t>
      </w:r>
      <w:r w:rsidR="00BF17D6" w:rsidRPr="00BF17D6">
        <w:rPr>
          <w:rFonts w:ascii="Times New Roman" w:eastAsia="Times New Roman" w:hAnsi="Times New Roman" w:cs="Times New Roman"/>
          <w:sz w:val="28"/>
          <w:szCs w:val="28"/>
          <w:lang w:eastAsia="ru-RU"/>
        </w:rPr>
        <w:t xml:space="preserve"> </w:t>
      </w:r>
      <w:r w:rsidRPr="008A0654">
        <w:rPr>
          <w:rFonts w:ascii="Times New Roman" w:eastAsia="Times New Roman" w:hAnsi="Times New Roman" w:cs="Times New Roman"/>
          <w:sz w:val="28"/>
          <w:szCs w:val="28"/>
          <w:lang w:eastAsia="ru-RU"/>
        </w:rPr>
        <w:t xml:space="preserve">муниципального района Исаклинский Самарской области», в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 услуг, Администрация  сельского поселения </w:t>
      </w:r>
      <w:r w:rsidR="00BF17D6" w:rsidRPr="00BF17D6">
        <w:rPr>
          <w:rFonts w:ascii="Times New Roman" w:eastAsia="Times New Roman" w:hAnsi="Times New Roman" w:cs="Times New Roman"/>
          <w:sz w:val="28"/>
          <w:szCs w:val="28"/>
          <w:lang w:eastAsia="ru-RU"/>
        </w:rPr>
        <w:t>Исаклы</w:t>
      </w:r>
    </w:p>
    <w:p w:rsidR="008A0654" w:rsidRPr="008A0654" w:rsidRDefault="008A0654" w:rsidP="008A0654">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A0654">
        <w:rPr>
          <w:rFonts w:ascii="Times New Roman" w:eastAsia="Times New Roman" w:hAnsi="Times New Roman" w:cs="Times New Roman"/>
          <w:color w:val="000000"/>
          <w:sz w:val="28"/>
          <w:szCs w:val="28"/>
          <w:lang w:eastAsia="ru-RU"/>
        </w:rPr>
        <w:t>ПОСТАНОВЛЯЕТ:</w:t>
      </w:r>
    </w:p>
    <w:p w:rsidR="008A0654" w:rsidRPr="008A0654" w:rsidRDefault="008A0654" w:rsidP="008A0654">
      <w:pPr>
        <w:numPr>
          <w:ilvl w:val="0"/>
          <w:numId w:val="1"/>
        </w:numPr>
        <w:suppressAutoHyphens/>
        <w:spacing w:after="0" w:line="240" w:lineRule="auto"/>
        <w:ind w:left="0" w:firstLine="709"/>
        <w:jc w:val="both"/>
        <w:rPr>
          <w:rFonts w:ascii="Times New Roman" w:eastAsia="Times New Roman" w:hAnsi="Times New Roman" w:cs="Times New Roman"/>
          <w:sz w:val="28"/>
          <w:szCs w:val="28"/>
          <w:lang w:eastAsia="ru-RU"/>
        </w:rPr>
      </w:pPr>
      <w:r w:rsidRPr="008A0654">
        <w:rPr>
          <w:rFonts w:ascii="Times New Roman" w:eastAsia="Times New Roman" w:hAnsi="Times New Roman" w:cs="Times New Roman"/>
          <w:sz w:val="28"/>
          <w:szCs w:val="28"/>
          <w:lang w:eastAsia="ru-RU"/>
        </w:rPr>
        <w:t>Утвердить прилагаемый Административный регламент предоставления муниципальной услуги</w:t>
      </w:r>
      <w:r w:rsidRPr="008A0654">
        <w:rPr>
          <w:rFonts w:ascii="Times New Roman" w:eastAsia="Times New Roman" w:hAnsi="Times New Roman" w:cs="Times New Roman"/>
          <w:b/>
          <w:bCs/>
          <w:sz w:val="28"/>
          <w:szCs w:val="28"/>
          <w:lang w:eastAsia="ru-RU"/>
        </w:rPr>
        <w:t xml:space="preserve"> </w:t>
      </w:r>
      <w:r w:rsidRPr="008A0654">
        <w:rPr>
          <w:rFonts w:ascii="Times New Roman" w:eastAsia="Times New Roman" w:hAnsi="Times New Roman" w:cs="Times New Roman"/>
          <w:bCs/>
          <w:sz w:val="28"/>
          <w:szCs w:val="28"/>
          <w:lang w:eastAsia="ru-RU"/>
        </w:rPr>
        <w:t>«Предоставление информации</w:t>
      </w:r>
      <w:r w:rsidRPr="008A0654">
        <w:rPr>
          <w:rFonts w:ascii="Times New Roman" w:eastAsia="Times New Roman" w:hAnsi="Times New Roman" w:cs="Times New Roman"/>
          <w:sz w:val="28"/>
          <w:szCs w:val="28"/>
          <w:lang w:eastAsia="ru-RU"/>
        </w:rPr>
        <w:t xml:space="preserve"> </w:t>
      </w:r>
      <w:r w:rsidRPr="008A0654">
        <w:rPr>
          <w:rFonts w:ascii="Times New Roman" w:eastAsia="Times New Roman" w:hAnsi="Times New Roman" w:cs="Times New Roman"/>
          <w:bCs/>
          <w:sz w:val="28"/>
          <w:szCs w:val="28"/>
          <w:lang w:eastAsia="ru-RU"/>
        </w:rPr>
        <w:t>об очередности предоставления жилых помещений</w:t>
      </w:r>
      <w:r w:rsidRPr="008A0654">
        <w:rPr>
          <w:rFonts w:ascii="Times New Roman" w:eastAsia="Times New Roman" w:hAnsi="Times New Roman" w:cs="Times New Roman"/>
          <w:sz w:val="28"/>
          <w:szCs w:val="28"/>
          <w:lang w:eastAsia="ru-RU"/>
        </w:rPr>
        <w:t xml:space="preserve"> </w:t>
      </w:r>
      <w:r w:rsidRPr="008A0654">
        <w:rPr>
          <w:rFonts w:ascii="Times New Roman" w:eastAsia="Times New Roman" w:hAnsi="Times New Roman" w:cs="Times New Roman"/>
          <w:bCs/>
          <w:sz w:val="28"/>
          <w:szCs w:val="28"/>
          <w:lang w:eastAsia="ru-RU"/>
        </w:rPr>
        <w:t xml:space="preserve">на условиях социального найма сельского поселения </w:t>
      </w:r>
      <w:r w:rsidR="00BF17D6" w:rsidRPr="00BF17D6">
        <w:rPr>
          <w:rFonts w:ascii="Times New Roman" w:eastAsia="Times New Roman" w:hAnsi="Times New Roman" w:cs="Times New Roman"/>
          <w:bCs/>
          <w:sz w:val="28"/>
          <w:szCs w:val="28"/>
          <w:lang w:eastAsia="ru-RU"/>
        </w:rPr>
        <w:t>Исаклы</w:t>
      </w:r>
      <w:r w:rsidR="00BF17D6" w:rsidRPr="00BF17D6">
        <w:rPr>
          <w:rFonts w:ascii="Times New Roman" w:eastAsia="Times New Roman" w:hAnsi="Times New Roman" w:cs="Times New Roman"/>
          <w:bCs/>
          <w:sz w:val="28"/>
          <w:szCs w:val="28"/>
          <w:lang w:eastAsia="ru-RU"/>
        </w:rPr>
        <w:t xml:space="preserve"> </w:t>
      </w:r>
      <w:r w:rsidRPr="008A0654">
        <w:rPr>
          <w:rFonts w:ascii="Times New Roman" w:eastAsia="Times New Roman" w:hAnsi="Times New Roman" w:cs="Times New Roman"/>
          <w:bCs/>
          <w:sz w:val="28"/>
          <w:szCs w:val="28"/>
          <w:lang w:eastAsia="ru-RU"/>
        </w:rPr>
        <w:t>муниципального района Исаклинский Самарской области»</w:t>
      </w:r>
      <w:r w:rsidRPr="008A0654">
        <w:rPr>
          <w:rFonts w:ascii="Times New Roman" w:eastAsia="Times New Roman" w:hAnsi="Times New Roman" w:cs="Times New Roman"/>
          <w:sz w:val="28"/>
          <w:szCs w:val="28"/>
          <w:lang w:eastAsia="ru-RU"/>
        </w:rPr>
        <w:t xml:space="preserve">  </w:t>
      </w:r>
    </w:p>
    <w:p w:rsidR="008A0654" w:rsidRPr="008A0654" w:rsidRDefault="008A0654" w:rsidP="008A0654">
      <w:pPr>
        <w:numPr>
          <w:ilvl w:val="0"/>
          <w:numId w:val="1"/>
        </w:numPr>
        <w:suppressAutoHyphens/>
        <w:spacing w:after="0" w:line="240" w:lineRule="auto"/>
        <w:ind w:left="0" w:firstLine="709"/>
        <w:jc w:val="both"/>
        <w:rPr>
          <w:rFonts w:ascii="Times New Roman" w:eastAsia="Times New Roman" w:hAnsi="Times New Roman" w:cs="Times New Roman"/>
          <w:sz w:val="28"/>
          <w:szCs w:val="28"/>
          <w:lang w:eastAsia="ru-RU"/>
        </w:rPr>
      </w:pPr>
      <w:r w:rsidRPr="008A0654">
        <w:rPr>
          <w:rFonts w:ascii="Times New Roman" w:eastAsia="Times New Roman" w:hAnsi="Times New Roman" w:cs="Times New Roman"/>
          <w:bCs/>
          <w:sz w:val="28"/>
          <w:szCs w:val="28"/>
          <w:lang w:eastAsia="ru-RU"/>
        </w:rPr>
        <w:t>Настоящее постановление вступает в силу после его официального опубликования.</w:t>
      </w:r>
    </w:p>
    <w:p w:rsidR="008A0654" w:rsidRPr="008A0654" w:rsidRDefault="008A0654" w:rsidP="008A0654">
      <w:pPr>
        <w:numPr>
          <w:ilvl w:val="0"/>
          <w:numId w:val="1"/>
        </w:numPr>
        <w:suppressAutoHyphens/>
        <w:spacing w:after="0" w:line="240" w:lineRule="auto"/>
        <w:ind w:left="0" w:firstLine="709"/>
        <w:jc w:val="both"/>
        <w:rPr>
          <w:rFonts w:ascii="Times New Roman" w:eastAsia="Times New Roman" w:hAnsi="Times New Roman" w:cs="Times New Roman"/>
          <w:bCs/>
          <w:sz w:val="28"/>
          <w:szCs w:val="28"/>
          <w:lang w:eastAsia="ru-RU"/>
        </w:rPr>
      </w:pPr>
      <w:r w:rsidRPr="008A0654">
        <w:rPr>
          <w:rFonts w:ascii="Times New Roman" w:eastAsia="Times New Roman" w:hAnsi="Times New Roman" w:cs="Times New Roman"/>
          <w:bCs/>
          <w:sz w:val="28"/>
          <w:szCs w:val="28"/>
          <w:lang w:eastAsia="ru-RU"/>
        </w:rPr>
        <w:t xml:space="preserve">Контроль за исполнением настоящего постановления возложить на заместителя </w:t>
      </w:r>
      <w:proofErr w:type="gramStart"/>
      <w:r w:rsidRPr="008A0654">
        <w:rPr>
          <w:rFonts w:ascii="Times New Roman" w:eastAsia="Times New Roman" w:hAnsi="Times New Roman" w:cs="Times New Roman"/>
          <w:bCs/>
          <w:sz w:val="28"/>
          <w:szCs w:val="28"/>
          <w:lang w:eastAsia="ru-RU"/>
        </w:rPr>
        <w:t>главы  сельского</w:t>
      </w:r>
      <w:proofErr w:type="gramEnd"/>
      <w:r w:rsidRPr="008A0654">
        <w:rPr>
          <w:rFonts w:ascii="Times New Roman" w:eastAsia="Times New Roman" w:hAnsi="Times New Roman" w:cs="Times New Roman"/>
          <w:bCs/>
          <w:sz w:val="28"/>
          <w:szCs w:val="28"/>
          <w:lang w:eastAsia="ru-RU"/>
        </w:rPr>
        <w:t xml:space="preserve"> поселения </w:t>
      </w:r>
      <w:r w:rsidR="00BF17D6" w:rsidRPr="00BF17D6">
        <w:rPr>
          <w:rFonts w:ascii="Times New Roman" w:eastAsia="Times New Roman" w:hAnsi="Times New Roman" w:cs="Times New Roman"/>
          <w:sz w:val="28"/>
          <w:szCs w:val="28"/>
          <w:lang w:eastAsia="ru-RU"/>
        </w:rPr>
        <w:t>Исаклы</w:t>
      </w:r>
      <w:r w:rsidRPr="008A0654">
        <w:rPr>
          <w:rFonts w:ascii="Times New Roman" w:eastAsia="Times New Roman" w:hAnsi="Times New Roman" w:cs="Times New Roman"/>
          <w:bCs/>
          <w:sz w:val="28"/>
          <w:szCs w:val="28"/>
          <w:lang w:eastAsia="ru-RU"/>
        </w:rPr>
        <w:t>.</w:t>
      </w:r>
    </w:p>
    <w:p w:rsidR="008A0654" w:rsidRPr="008A0654" w:rsidRDefault="008A0654" w:rsidP="008A0654">
      <w:pPr>
        <w:numPr>
          <w:ilvl w:val="0"/>
          <w:numId w:val="1"/>
        </w:numPr>
        <w:suppressAutoHyphens/>
        <w:spacing w:after="0" w:line="240" w:lineRule="auto"/>
        <w:ind w:left="0" w:firstLine="709"/>
        <w:jc w:val="both"/>
        <w:rPr>
          <w:rFonts w:ascii="Times New Roman" w:eastAsia="Times New Roman" w:hAnsi="Times New Roman" w:cs="Times New Roman"/>
          <w:bCs/>
          <w:sz w:val="28"/>
          <w:szCs w:val="28"/>
          <w:lang w:eastAsia="ru-RU"/>
        </w:rPr>
      </w:pPr>
      <w:r w:rsidRPr="008A0654">
        <w:rPr>
          <w:rFonts w:ascii="Times New Roman" w:eastAsia="Times New Roman" w:hAnsi="Times New Roman" w:cs="Times New Roman"/>
          <w:bCs/>
          <w:sz w:val="28"/>
          <w:szCs w:val="28"/>
          <w:lang w:eastAsia="ru-RU"/>
        </w:rPr>
        <w:t xml:space="preserve">Опубликовать настоящее постановление в газете «Официальный вестник сельского поселения </w:t>
      </w:r>
      <w:r w:rsidR="00BF17D6" w:rsidRPr="00BF17D6">
        <w:rPr>
          <w:rFonts w:ascii="Times New Roman" w:eastAsia="Times New Roman" w:hAnsi="Times New Roman" w:cs="Times New Roman"/>
          <w:sz w:val="28"/>
          <w:szCs w:val="28"/>
          <w:lang w:eastAsia="ru-RU"/>
        </w:rPr>
        <w:t>Исаклы</w:t>
      </w:r>
      <w:r w:rsidRPr="008A0654">
        <w:rPr>
          <w:rFonts w:ascii="Times New Roman" w:eastAsia="Times New Roman" w:hAnsi="Times New Roman" w:cs="Times New Roman"/>
          <w:bCs/>
          <w:sz w:val="28"/>
          <w:szCs w:val="28"/>
          <w:lang w:eastAsia="ru-RU"/>
        </w:rPr>
        <w:t xml:space="preserve">» и разместить на сайте Администрации сельского поселения </w:t>
      </w:r>
      <w:r w:rsidR="00BF17D6" w:rsidRPr="00BF17D6">
        <w:rPr>
          <w:rFonts w:ascii="Times New Roman" w:eastAsia="Times New Roman" w:hAnsi="Times New Roman" w:cs="Times New Roman"/>
          <w:sz w:val="28"/>
          <w:szCs w:val="28"/>
          <w:lang w:eastAsia="ru-RU"/>
        </w:rPr>
        <w:t>Исаклы</w:t>
      </w:r>
      <w:r w:rsidRPr="008A0654">
        <w:rPr>
          <w:rFonts w:ascii="Times New Roman" w:eastAsia="Times New Roman" w:hAnsi="Times New Roman" w:cs="Times New Roman"/>
          <w:bCs/>
          <w:sz w:val="28"/>
          <w:szCs w:val="28"/>
          <w:lang w:eastAsia="ru-RU"/>
        </w:rPr>
        <w:t>.</w:t>
      </w:r>
    </w:p>
    <w:p w:rsidR="008A0654" w:rsidRPr="008A0654" w:rsidRDefault="008A0654" w:rsidP="008A0654">
      <w:pPr>
        <w:shd w:val="clear" w:color="auto" w:fill="FFFFFF"/>
        <w:tabs>
          <w:tab w:val="left" w:pos="634"/>
          <w:tab w:val="left" w:leader="underscore" w:pos="5779"/>
        </w:tabs>
        <w:spacing w:after="0" w:line="240" w:lineRule="auto"/>
        <w:jc w:val="both"/>
        <w:rPr>
          <w:rFonts w:ascii="Times New Roman" w:eastAsia="Times New Roman" w:hAnsi="Times New Roman" w:cs="Times New Roman"/>
          <w:color w:val="000000"/>
          <w:sz w:val="28"/>
          <w:szCs w:val="28"/>
          <w:lang w:eastAsia="ru-RU"/>
        </w:rPr>
      </w:pPr>
      <w:r w:rsidRPr="008A0654">
        <w:rPr>
          <w:rFonts w:ascii="Times New Roman" w:eastAsia="Times New Roman" w:hAnsi="Times New Roman" w:cs="Times New Roman"/>
          <w:color w:val="000000"/>
          <w:sz w:val="28"/>
          <w:szCs w:val="28"/>
          <w:lang w:eastAsia="ru-RU"/>
        </w:rPr>
        <w:t xml:space="preserve">         </w:t>
      </w:r>
    </w:p>
    <w:p w:rsidR="008A0654" w:rsidRPr="008A0654" w:rsidRDefault="008A0654" w:rsidP="008A0654">
      <w:pPr>
        <w:shd w:val="clear" w:color="auto" w:fill="FFFFFF"/>
        <w:tabs>
          <w:tab w:val="left" w:pos="634"/>
          <w:tab w:val="left" w:leader="underscore" w:pos="5779"/>
        </w:tabs>
        <w:spacing w:after="0" w:line="240" w:lineRule="auto"/>
        <w:jc w:val="both"/>
        <w:rPr>
          <w:rFonts w:ascii="Times New Roman" w:eastAsia="Times New Roman" w:hAnsi="Times New Roman" w:cs="Times New Roman"/>
          <w:color w:val="000000"/>
          <w:sz w:val="28"/>
          <w:szCs w:val="28"/>
          <w:lang w:eastAsia="ru-RU"/>
        </w:rPr>
      </w:pPr>
    </w:p>
    <w:p w:rsidR="008A0654" w:rsidRPr="008A0654" w:rsidRDefault="008A0654" w:rsidP="008A0654">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8A0654">
        <w:rPr>
          <w:rFonts w:ascii="Times New Roman" w:eastAsia="Times New Roman" w:hAnsi="Times New Roman" w:cs="Times New Roman"/>
          <w:color w:val="000000"/>
          <w:sz w:val="28"/>
          <w:szCs w:val="28"/>
          <w:lang w:eastAsia="ru-RU"/>
        </w:rPr>
        <w:tab/>
      </w:r>
      <w:r w:rsidRPr="008A0654">
        <w:rPr>
          <w:rFonts w:ascii="Times New Roman" w:eastAsia="Times New Roman" w:hAnsi="Times New Roman" w:cs="Times New Roman"/>
          <w:bCs/>
          <w:sz w:val="28"/>
          <w:szCs w:val="28"/>
          <w:lang w:eastAsia="ru-RU"/>
        </w:rPr>
        <w:t xml:space="preserve">Глава сельского поселения </w:t>
      </w:r>
    </w:p>
    <w:p w:rsidR="008A0654" w:rsidRPr="008A0654" w:rsidRDefault="00BF17D6" w:rsidP="008A0654">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BF17D6">
        <w:rPr>
          <w:rFonts w:ascii="Times New Roman" w:eastAsia="Times New Roman" w:hAnsi="Times New Roman" w:cs="Times New Roman"/>
          <w:sz w:val="28"/>
          <w:szCs w:val="28"/>
          <w:lang w:eastAsia="ru-RU"/>
        </w:rPr>
        <w:t>Исаклы</w:t>
      </w:r>
      <w:r w:rsidRPr="00BF17D6">
        <w:rPr>
          <w:rFonts w:ascii="Times New Roman" w:eastAsia="Times New Roman" w:hAnsi="Times New Roman" w:cs="Times New Roman"/>
          <w:sz w:val="28"/>
          <w:szCs w:val="28"/>
          <w:lang w:eastAsia="ru-RU"/>
        </w:rPr>
        <w:t xml:space="preserve"> </w:t>
      </w:r>
      <w:r w:rsidR="008A0654" w:rsidRPr="008A0654">
        <w:rPr>
          <w:rFonts w:ascii="Times New Roman" w:eastAsia="Times New Roman" w:hAnsi="Times New Roman" w:cs="Times New Roman"/>
          <w:bCs/>
          <w:sz w:val="28"/>
          <w:szCs w:val="28"/>
          <w:lang w:eastAsia="ru-RU"/>
        </w:rPr>
        <w:t>муниципального района</w:t>
      </w:r>
    </w:p>
    <w:p w:rsidR="008A0654" w:rsidRPr="008A0654" w:rsidRDefault="008A0654" w:rsidP="008A0654">
      <w:pPr>
        <w:tabs>
          <w:tab w:val="left" w:pos="1185"/>
        </w:tabs>
        <w:spacing w:after="0" w:line="240" w:lineRule="auto"/>
        <w:rPr>
          <w:rFonts w:ascii="Times New Roman" w:eastAsia="Times New Roman" w:hAnsi="Times New Roman" w:cs="Times New Roman"/>
          <w:color w:val="000000"/>
          <w:sz w:val="28"/>
          <w:szCs w:val="28"/>
          <w:lang w:eastAsia="ru-RU"/>
        </w:rPr>
      </w:pPr>
      <w:r w:rsidRPr="008A0654">
        <w:rPr>
          <w:rFonts w:ascii="Times New Roman" w:eastAsia="Times New Roman" w:hAnsi="Times New Roman" w:cs="Times New Roman"/>
          <w:bCs/>
          <w:sz w:val="28"/>
          <w:szCs w:val="28"/>
          <w:lang w:eastAsia="ru-RU"/>
        </w:rPr>
        <w:t xml:space="preserve">Исаклинский Самарской области                                               </w:t>
      </w:r>
      <w:proofErr w:type="spellStart"/>
      <w:r w:rsidR="00BF17D6">
        <w:rPr>
          <w:rFonts w:ascii="Times New Roman" w:eastAsia="Times New Roman" w:hAnsi="Times New Roman" w:cs="Times New Roman"/>
          <w:bCs/>
          <w:sz w:val="28"/>
          <w:szCs w:val="28"/>
          <w:lang w:eastAsia="ru-RU"/>
        </w:rPr>
        <w:t>М.Г.Харымова</w:t>
      </w:r>
      <w:proofErr w:type="spellEnd"/>
    </w:p>
    <w:p w:rsidR="008A0654" w:rsidRPr="008A0654" w:rsidRDefault="008A0654" w:rsidP="008A0654">
      <w:pPr>
        <w:tabs>
          <w:tab w:val="left" w:pos="1185"/>
        </w:tabs>
        <w:spacing w:after="0" w:line="240" w:lineRule="auto"/>
        <w:rPr>
          <w:rFonts w:ascii="Times New Roman" w:eastAsia="Times New Roman" w:hAnsi="Times New Roman" w:cs="Times New Roman"/>
          <w:color w:val="000000"/>
          <w:sz w:val="28"/>
          <w:szCs w:val="28"/>
          <w:lang w:eastAsia="ru-RU"/>
        </w:rPr>
      </w:pPr>
      <w:r w:rsidRPr="008A0654">
        <w:rPr>
          <w:rFonts w:ascii="Times New Roman" w:eastAsia="Times New Roman" w:hAnsi="Times New Roman" w:cs="Times New Roman"/>
          <w:color w:val="000000"/>
          <w:sz w:val="28"/>
          <w:szCs w:val="28"/>
          <w:lang w:eastAsia="ru-RU"/>
        </w:rPr>
        <w:t xml:space="preserve">                                                            </w:t>
      </w:r>
    </w:p>
    <w:p w:rsidR="008A0654" w:rsidRPr="008A0654" w:rsidRDefault="008A0654" w:rsidP="008A0654">
      <w:pPr>
        <w:tabs>
          <w:tab w:val="left" w:pos="1185"/>
        </w:tabs>
        <w:spacing w:after="0" w:line="240" w:lineRule="auto"/>
        <w:rPr>
          <w:rFonts w:ascii="Times New Roman" w:eastAsia="Times New Roman" w:hAnsi="Times New Roman" w:cs="Times New Roman"/>
          <w:color w:val="000000"/>
          <w:sz w:val="28"/>
          <w:szCs w:val="28"/>
          <w:lang w:eastAsia="ru-RU"/>
        </w:rPr>
      </w:pPr>
    </w:p>
    <w:p w:rsidR="008A0654" w:rsidRDefault="008A0654" w:rsidP="008A0654">
      <w:pPr>
        <w:jc w:val="right"/>
      </w:pPr>
    </w:p>
    <w:p w:rsidR="00BF17D6" w:rsidRDefault="00BF17D6" w:rsidP="007A5778">
      <w:pPr>
        <w:spacing w:after="0" w:line="240" w:lineRule="auto"/>
        <w:jc w:val="right"/>
        <w:rPr>
          <w:rFonts w:ascii="Times New Roman" w:hAnsi="Times New Roman" w:cs="Times New Roman"/>
        </w:rPr>
      </w:pPr>
    </w:p>
    <w:p w:rsidR="007A5778" w:rsidRPr="007A5778" w:rsidRDefault="007A5778" w:rsidP="007A5778">
      <w:pPr>
        <w:spacing w:after="0" w:line="240" w:lineRule="auto"/>
        <w:jc w:val="right"/>
        <w:rPr>
          <w:rFonts w:ascii="Times New Roman" w:hAnsi="Times New Roman" w:cs="Times New Roman"/>
        </w:rPr>
      </w:pPr>
      <w:r w:rsidRPr="007A5778">
        <w:rPr>
          <w:rFonts w:ascii="Times New Roman" w:hAnsi="Times New Roman" w:cs="Times New Roman"/>
        </w:rPr>
        <w:lastRenderedPageBreak/>
        <w:t xml:space="preserve">Приложение </w:t>
      </w:r>
    </w:p>
    <w:p w:rsidR="007A5778" w:rsidRPr="007A5778" w:rsidRDefault="007A5778" w:rsidP="007A5778">
      <w:pPr>
        <w:spacing w:after="0" w:line="240" w:lineRule="auto"/>
        <w:jc w:val="right"/>
        <w:rPr>
          <w:rFonts w:ascii="Times New Roman" w:hAnsi="Times New Roman" w:cs="Times New Roman"/>
        </w:rPr>
      </w:pPr>
      <w:r w:rsidRPr="007A5778">
        <w:rPr>
          <w:rFonts w:ascii="Times New Roman" w:hAnsi="Times New Roman" w:cs="Times New Roman"/>
        </w:rPr>
        <w:t xml:space="preserve">к постановлению Администрации </w:t>
      </w:r>
    </w:p>
    <w:p w:rsidR="007A5778" w:rsidRPr="007A5778" w:rsidRDefault="007A5778" w:rsidP="007A5778">
      <w:pPr>
        <w:spacing w:after="0" w:line="240" w:lineRule="auto"/>
        <w:jc w:val="right"/>
        <w:rPr>
          <w:rFonts w:ascii="Times New Roman" w:hAnsi="Times New Roman" w:cs="Times New Roman"/>
        </w:rPr>
      </w:pPr>
      <w:r w:rsidRPr="007A5778">
        <w:rPr>
          <w:rFonts w:ascii="Times New Roman" w:hAnsi="Times New Roman" w:cs="Times New Roman"/>
        </w:rPr>
        <w:t xml:space="preserve">сельского поселения </w:t>
      </w:r>
    </w:p>
    <w:p w:rsidR="007A5778" w:rsidRDefault="00BF17D6" w:rsidP="00BF17D6">
      <w:pPr>
        <w:spacing w:after="0" w:line="240" w:lineRule="auto"/>
        <w:jc w:val="right"/>
      </w:pPr>
      <w:r w:rsidRPr="00BF17D6">
        <w:rPr>
          <w:rFonts w:ascii="Times New Roman" w:hAnsi="Times New Roman" w:cs="Times New Roman"/>
        </w:rPr>
        <w:t>Исаклы</w:t>
      </w:r>
      <w:r w:rsidRPr="00BF17D6">
        <w:rPr>
          <w:rFonts w:ascii="Times New Roman" w:hAnsi="Times New Roman" w:cs="Times New Roman"/>
        </w:rPr>
        <w:t xml:space="preserve"> </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Административный регламент</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предоставления муниципальной услуги «Предоставление информации</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об очередности предоставления жилых помещений</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 xml:space="preserve">на условиях социального найма сельского поселения </w:t>
      </w:r>
      <w:r w:rsidR="00BF17D6" w:rsidRPr="00BF17D6">
        <w:rPr>
          <w:rFonts w:ascii="Times New Roman" w:hAnsi="Times New Roman" w:cs="Times New Roman"/>
          <w:b/>
          <w:sz w:val="28"/>
          <w:szCs w:val="28"/>
        </w:rPr>
        <w:t>Исаклы</w:t>
      </w:r>
      <w:r w:rsidR="00BF17D6" w:rsidRPr="00BF17D6">
        <w:rPr>
          <w:rFonts w:ascii="Times New Roman" w:hAnsi="Times New Roman" w:cs="Times New Roman"/>
          <w:b/>
          <w:sz w:val="28"/>
          <w:szCs w:val="28"/>
        </w:rPr>
        <w:t xml:space="preserve"> </w:t>
      </w:r>
      <w:r w:rsidRPr="007A5778">
        <w:rPr>
          <w:rFonts w:ascii="Times New Roman" w:hAnsi="Times New Roman" w:cs="Times New Roman"/>
          <w:b/>
          <w:sz w:val="28"/>
          <w:szCs w:val="28"/>
        </w:rPr>
        <w:t>муниципального района Исаклинский Самарской области»</w:t>
      </w:r>
    </w:p>
    <w:p w:rsidR="007A5778" w:rsidRPr="007A5778" w:rsidRDefault="007A5778" w:rsidP="007A5778">
      <w:pPr>
        <w:rPr>
          <w:rFonts w:ascii="Times New Roman" w:hAnsi="Times New Roman" w:cs="Times New Roman"/>
          <w:b/>
          <w:sz w:val="28"/>
          <w:szCs w:val="28"/>
        </w:rPr>
      </w:pPr>
      <w:r w:rsidRPr="007A5778">
        <w:rPr>
          <w:rFonts w:ascii="Times New Roman" w:hAnsi="Times New Roman" w:cs="Times New Roman"/>
          <w:b/>
          <w:sz w:val="28"/>
          <w:szCs w:val="28"/>
        </w:rPr>
        <w:t xml:space="preserve">  </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1. Общие положения</w:t>
      </w:r>
    </w:p>
    <w:p w:rsidR="007A5778" w:rsidRPr="002F588C" w:rsidRDefault="007A5778" w:rsidP="007A5778">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1.1. Общие сведения о муниципальной услуге</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1.1.1. Административный регламент предоставления муниципальной услуги «Предоставление информации об очередности предоставления жилых помещений на условиях социального найма» (далее соответственно - Регламент, муниципальная услуга) разработан в целях повышения качества и доступности муниципальной услуги, определяет сроки и последовательность действий (административных процедур) при осуществлении Администрацией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 xml:space="preserve">муниципального района Исаклинский Самарской области  (далее – Администрация поселения) полномочий по предоставлению муниципальной услуги, в том числе устанавливает порядок выполнения административных процедур (действий) по экстерриториальному принципу и в  электронной форме в соответствии с требованиями законодательства.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Предоставление муниципальной услуги в МБУ МФЦ </w:t>
      </w:r>
      <w:proofErr w:type="spellStart"/>
      <w:r w:rsidRPr="007A5778">
        <w:rPr>
          <w:rFonts w:ascii="Times New Roman" w:hAnsi="Times New Roman" w:cs="Times New Roman"/>
          <w:sz w:val="28"/>
          <w:szCs w:val="28"/>
        </w:rPr>
        <w:t>м.р.Исаклинский</w:t>
      </w:r>
      <w:proofErr w:type="spellEnd"/>
      <w:r w:rsidRPr="007A5778">
        <w:rPr>
          <w:rFonts w:ascii="Times New Roman" w:hAnsi="Times New Roman" w:cs="Times New Roman"/>
          <w:sz w:val="28"/>
          <w:szCs w:val="28"/>
        </w:rPr>
        <w:t xml:space="preserve"> Самарской области (далее - МФЦ) осуществляется в соответствии с соглашениями о взаимодействии, заключенными между администрацией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 xml:space="preserve">и МБУ МФЦ </w:t>
      </w:r>
      <w:proofErr w:type="spellStart"/>
      <w:r w:rsidRPr="007A5778">
        <w:rPr>
          <w:rFonts w:ascii="Times New Roman" w:hAnsi="Times New Roman" w:cs="Times New Roman"/>
          <w:sz w:val="28"/>
          <w:szCs w:val="28"/>
        </w:rPr>
        <w:t>м.р</w:t>
      </w:r>
      <w:proofErr w:type="spellEnd"/>
      <w:r w:rsidRPr="007A5778">
        <w:rPr>
          <w:rFonts w:ascii="Times New Roman" w:hAnsi="Times New Roman" w:cs="Times New Roman"/>
          <w:sz w:val="28"/>
          <w:szCs w:val="28"/>
        </w:rPr>
        <w:t>. Исаклинский Самарской области.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При обращении заявителей в МБУ МФЦ </w:t>
      </w:r>
      <w:proofErr w:type="spellStart"/>
      <w:r w:rsidRPr="007A5778">
        <w:rPr>
          <w:rFonts w:ascii="Times New Roman" w:hAnsi="Times New Roman" w:cs="Times New Roman"/>
          <w:sz w:val="28"/>
          <w:szCs w:val="28"/>
        </w:rPr>
        <w:t>м.р</w:t>
      </w:r>
      <w:proofErr w:type="spellEnd"/>
      <w:r w:rsidRPr="007A5778">
        <w:rPr>
          <w:rFonts w:ascii="Times New Roman" w:hAnsi="Times New Roman" w:cs="Times New Roman"/>
          <w:sz w:val="28"/>
          <w:szCs w:val="28"/>
        </w:rPr>
        <w:t xml:space="preserve">. Исаклинский Самарской области </w:t>
      </w:r>
      <w:proofErr w:type="gramStart"/>
      <w:r w:rsidRPr="007A5778">
        <w:rPr>
          <w:rFonts w:ascii="Times New Roman" w:hAnsi="Times New Roman" w:cs="Times New Roman"/>
          <w:sz w:val="28"/>
          <w:szCs w:val="28"/>
        </w:rPr>
        <w:t>обеспечивается  передача</w:t>
      </w:r>
      <w:proofErr w:type="gramEnd"/>
      <w:r w:rsidRPr="007A5778">
        <w:rPr>
          <w:rFonts w:ascii="Times New Roman" w:hAnsi="Times New Roman" w:cs="Times New Roman"/>
          <w:sz w:val="28"/>
          <w:szCs w:val="28"/>
        </w:rPr>
        <w:t xml:space="preserve"> заявления в администрацию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для подготовки запрашиваемых сведений и направления ответа в  МБУ МФЦ  для передачи заявителю.</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На базе МФЦ заявителю предоставляется возможность получения муниципальной услуги по экстерриториальному принципу, то есть – получение муниципальных услуг при обращении заявителя (представителя заявителя) в любой МФЦ на территории Самарской области независимо от места регистрации по месту жительства, юридического адреса юридического лица, места регистрации объекта недвижимости.</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w:t>
      </w:r>
      <w:r w:rsidRPr="007A5778">
        <w:rPr>
          <w:rFonts w:ascii="Times New Roman" w:hAnsi="Times New Roman" w:cs="Times New Roman"/>
          <w:sz w:val="28"/>
          <w:szCs w:val="28"/>
        </w:rPr>
        <w:lastRenderedPageBreak/>
        <w:t xml:space="preserve">используемых для предоставления государственных и муниципальных услуг в электронной форме».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Результаты предоставления муниципальной услуги в электронной форме размещаются в едином региональном хранилище в виде электронных документов и (или) электронных образов документов.</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При предоставлении муниципальной услуги по экстерриториальному принципу и при предоставлении муниципальной услуги в электронной форме заявитель имеет право на: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а) обращение в любой МФЦ независимо от места регистрации объекта недвижимости в соответствии с действием экстерриториального принципа;</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б) создание, заверение и размещение в едином региональном хранилище с письменного согласия заявителя (представителя заявителя):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 </w:t>
      </w:r>
      <w:r w:rsidRPr="007F756E">
        <w:rPr>
          <w:rFonts w:ascii="Times New Roman" w:hAnsi="Times New Roman" w:cs="Times New Roman"/>
          <w:i/>
          <w:sz w:val="28"/>
          <w:szCs w:val="28"/>
        </w:rPr>
        <w:t>электронных образов документов</w:t>
      </w:r>
      <w:r w:rsidRPr="007A5778">
        <w:rPr>
          <w:rFonts w:ascii="Times New Roman" w:hAnsi="Times New Roman" w:cs="Times New Roman"/>
          <w:sz w:val="28"/>
          <w:szCs w:val="28"/>
        </w:rPr>
        <w:t>, предъявляемых заявителем (в том числе документов личного хранения) при обращении в МФЦ с заявлением о предоставлении муниципальной услуги, предоставление которой организовано на базе МФЦ;</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 </w:t>
      </w:r>
      <w:r w:rsidRPr="007F756E">
        <w:rPr>
          <w:rFonts w:ascii="Times New Roman" w:hAnsi="Times New Roman" w:cs="Times New Roman"/>
          <w:i/>
          <w:sz w:val="28"/>
          <w:szCs w:val="28"/>
        </w:rPr>
        <w:t>электронных образов документов</w:t>
      </w:r>
      <w:r w:rsidRPr="007A5778">
        <w:rPr>
          <w:rFonts w:ascii="Times New Roman" w:hAnsi="Times New Roman" w:cs="Times New Roman"/>
          <w:sz w:val="28"/>
          <w:szCs w:val="28"/>
        </w:rPr>
        <w:t>, являющихся результатами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 </w:t>
      </w:r>
      <w:r w:rsidRPr="007F756E">
        <w:rPr>
          <w:rFonts w:ascii="Times New Roman" w:hAnsi="Times New Roman" w:cs="Times New Roman"/>
          <w:i/>
          <w:sz w:val="28"/>
          <w:szCs w:val="28"/>
        </w:rPr>
        <w:t>электронных документов</w:t>
      </w:r>
      <w:r w:rsidRPr="007A5778">
        <w:rPr>
          <w:rFonts w:ascii="Times New Roman" w:hAnsi="Times New Roman" w:cs="Times New Roman"/>
          <w:sz w:val="28"/>
          <w:szCs w:val="28"/>
        </w:rPr>
        <w:t>, являющихся результатами предоставления муниципальной услуги, результатами услуг, являющихся необходимыми для предоставления муниципальных услуг;</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в) использование электронных документов и (или) электронных образов документов, содержащихся в едином региональном хранилище, в том числе при обращении в администрацию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с заявлением о предоставлении муниципальной услуги в электронной форме.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При обращении в МФЦ за получением муниципальной услуги по экстерриториальному принципу результат предоставления муниципальной услуги в виде электронного документа (электронного образа документа) заверяется должностным лицом Администрации сельского поселения </w:t>
      </w:r>
      <w:r w:rsidR="00BF17D6" w:rsidRPr="00BF17D6">
        <w:rPr>
          <w:rFonts w:ascii="Times New Roman" w:hAnsi="Times New Roman" w:cs="Times New Roman"/>
          <w:sz w:val="28"/>
          <w:szCs w:val="28"/>
        </w:rPr>
        <w:t>Исаклы</w:t>
      </w:r>
      <w:r w:rsidRPr="007A5778">
        <w:rPr>
          <w:rFonts w:ascii="Times New Roman" w:hAnsi="Times New Roman" w:cs="Times New Roman"/>
          <w:sz w:val="28"/>
          <w:szCs w:val="28"/>
        </w:rPr>
        <w:t>, уполномоченного на принятие решения о предоставлении муниципальной услуги, и размещается в едином региональном хранилище без направления заявителю (представителю заявителя) результата предоставления муниципальной услуги на бумажном носителе. При этом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непосредственного в администрацию поселения, уполномоченную на принятие решения о предоставлении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Результат предоставления муниципальной услуги по экстерриториальному принципу, документы личного хранения, результаты услуг, являющихся необходимыми и обязательными для предоставления муниципальной услуги, в виде электронных документов и (или) электронных образов документов, размещенные в едином региональном хранилище, могут использоваться заявителем (представителем заявителя) при последующих обращениях заявителя (представителя заявителя) о предоставлении </w:t>
      </w:r>
      <w:r w:rsidRPr="007A5778">
        <w:rPr>
          <w:rFonts w:ascii="Times New Roman" w:hAnsi="Times New Roman" w:cs="Times New Roman"/>
          <w:sz w:val="28"/>
          <w:szCs w:val="28"/>
        </w:rPr>
        <w:lastRenderedPageBreak/>
        <w:t>муниципальных услуг по экстерриториальному принципу без дополнительного заверения либо подтверждения иным образом подлинности данных документов.</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Администрация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при предоставлении муниципальной услуги по экстерриториальному принципу не вправе требовать от заявителя (представителя заявителя) или МФЦ предоставления документов, указанных в предыдущем абзаце, на бумажных носителях.</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случае если муниципальная услуга не предоставляется на базе МФЦ,     в который обратился заявитель (представитель заявителя), МФЦ в порядке, определенном Правительством Самарской области, оказывает содействие заявителю (представителю заявителя) в направлении им заявления о предоставлении муниципальной услуги, электронных документов и (или) электронных образов документов, в том числе содержащихся в едином региональном хранилище, в электронной форме с использованием региональной информационной системы «Портал государственных и муниципальных услуг (функций) Самарской области».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1.1.2. Получателями муниципальной услуги (далее - заявители) являются граждане Российской Федерации, принятые на учет в качестве нуждающихся в предоставлении жилых помещений муниципального жилищного фонда по договорам социального найма по сельскому поселению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proofErr w:type="spellStart"/>
      <w:r w:rsidRPr="007A5778">
        <w:rPr>
          <w:rFonts w:ascii="Times New Roman" w:hAnsi="Times New Roman" w:cs="Times New Roman"/>
          <w:sz w:val="28"/>
          <w:szCs w:val="28"/>
        </w:rPr>
        <w:t>ушкино</w:t>
      </w:r>
      <w:proofErr w:type="spellEnd"/>
      <w:r w:rsidRPr="007A5778">
        <w:rPr>
          <w:rFonts w:ascii="Times New Roman" w:hAnsi="Times New Roman" w:cs="Times New Roman"/>
          <w:sz w:val="28"/>
          <w:szCs w:val="28"/>
        </w:rPr>
        <w:t>.</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От имени заявителей в получении муниципальной услуги имеют право участвовать лица, наделенные соответствующими полномочиями, в порядке, установленном законодательством Российской Федерации.</w:t>
      </w:r>
    </w:p>
    <w:p w:rsidR="007A5778" w:rsidRPr="002F588C" w:rsidRDefault="007A5778" w:rsidP="007A5778">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1.2. Порядок информирования о правилах</w:t>
      </w:r>
    </w:p>
    <w:p w:rsidR="007A5778" w:rsidRPr="002F588C" w:rsidRDefault="007A5778" w:rsidP="007A5778">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1.2.</w:t>
      </w:r>
      <w:proofErr w:type="gramStart"/>
      <w:r w:rsidRPr="007A5778">
        <w:rPr>
          <w:rFonts w:ascii="Times New Roman" w:hAnsi="Times New Roman" w:cs="Times New Roman"/>
          <w:sz w:val="28"/>
          <w:szCs w:val="28"/>
        </w:rPr>
        <w:t>1.Информация</w:t>
      </w:r>
      <w:proofErr w:type="gramEnd"/>
      <w:r w:rsidRPr="007A5778">
        <w:rPr>
          <w:rFonts w:ascii="Times New Roman" w:hAnsi="Times New Roman" w:cs="Times New Roman"/>
          <w:sz w:val="28"/>
          <w:szCs w:val="28"/>
        </w:rPr>
        <w:t xml:space="preserve"> о месте нахождения и графике работы Администрации сельского поселения </w:t>
      </w:r>
      <w:r w:rsidR="00BF17D6" w:rsidRPr="00BF17D6">
        <w:rPr>
          <w:rFonts w:ascii="Times New Roman" w:hAnsi="Times New Roman" w:cs="Times New Roman"/>
          <w:sz w:val="28"/>
          <w:szCs w:val="28"/>
        </w:rPr>
        <w:t>Исаклы</w:t>
      </w:r>
      <w:r w:rsidRPr="007A5778">
        <w:rPr>
          <w:rFonts w:ascii="Times New Roman" w:hAnsi="Times New Roman" w:cs="Times New Roman"/>
          <w:sz w:val="28"/>
          <w:szCs w:val="28"/>
        </w:rPr>
        <w:t>, предоставляющей муниципальную услугу:</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 место нахождения Администрации сельского поселения </w:t>
      </w:r>
      <w:r w:rsidR="00BF17D6" w:rsidRPr="00BF17D6">
        <w:rPr>
          <w:rFonts w:ascii="Times New Roman" w:hAnsi="Times New Roman" w:cs="Times New Roman"/>
          <w:sz w:val="28"/>
          <w:szCs w:val="28"/>
        </w:rPr>
        <w:t>Исаклы</w:t>
      </w:r>
      <w:r w:rsidRPr="007A5778">
        <w:rPr>
          <w:rFonts w:ascii="Times New Roman" w:hAnsi="Times New Roman" w:cs="Times New Roman"/>
          <w:sz w:val="28"/>
          <w:szCs w:val="28"/>
        </w:rPr>
        <w:t xml:space="preserve"> (далее – Администрация): 4465</w:t>
      </w:r>
      <w:r>
        <w:rPr>
          <w:rFonts w:ascii="Times New Roman" w:hAnsi="Times New Roman" w:cs="Times New Roman"/>
          <w:sz w:val="28"/>
          <w:szCs w:val="28"/>
        </w:rPr>
        <w:t>74</w:t>
      </w:r>
      <w:r w:rsidRPr="007A5778">
        <w:rPr>
          <w:rFonts w:ascii="Times New Roman" w:hAnsi="Times New Roman" w:cs="Times New Roman"/>
          <w:sz w:val="28"/>
          <w:szCs w:val="28"/>
        </w:rPr>
        <w:t xml:space="preserve">, Самарская область, </w:t>
      </w:r>
      <w:proofErr w:type="gramStart"/>
      <w:r w:rsidRPr="007A5778">
        <w:rPr>
          <w:rFonts w:ascii="Times New Roman" w:hAnsi="Times New Roman" w:cs="Times New Roman"/>
          <w:sz w:val="28"/>
          <w:szCs w:val="28"/>
        </w:rPr>
        <w:t>Исаклинский  район</w:t>
      </w:r>
      <w:proofErr w:type="gramEnd"/>
      <w:r w:rsidRPr="007A5778">
        <w:rPr>
          <w:rFonts w:ascii="Times New Roman" w:hAnsi="Times New Roman" w:cs="Times New Roman"/>
          <w:sz w:val="28"/>
          <w:szCs w:val="28"/>
        </w:rPr>
        <w:t xml:space="preserve">, с. </w:t>
      </w:r>
      <w:r w:rsidR="00BF17D6" w:rsidRPr="00BF17D6">
        <w:rPr>
          <w:rFonts w:ascii="Times New Roman" w:hAnsi="Times New Roman" w:cs="Times New Roman"/>
          <w:sz w:val="28"/>
          <w:szCs w:val="28"/>
        </w:rPr>
        <w:t>Исаклы</w:t>
      </w:r>
      <w:r w:rsidRPr="007A5778">
        <w:rPr>
          <w:rFonts w:ascii="Times New Roman" w:hAnsi="Times New Roman" w:cs="Times New Roman"/>
          <w:sz w:val="28"/>
          <w:szCs w:val="28"/>
        </w:rPr>
        <w:t xml:space="preserve">, ул. </w:t>
      </w:r>
      <w:r w:rsidR="00BF17D6">
        <w:rPr>
          <w:rFonts w:ascii="Times New Roman" w:hAnsi="Times New Roman" w:cs="Times New Roman"/>
          <w:sz w:val="28"/>
          <w:szCs w:val="28"/>
        </w:rPr>
        <w:t>Ленинская</w:t>
      </w:r>
      <w:r w:rsidRPr="007A5778">
        <w:rPr>
          <w:rFonts w:ascii="Times New Roman" w:hAnsi="Times New Roman" w:cs="Times New Roman"/>
          <w:sz w:val="28"/>
          <w:szCs w:val="28"/>
        </w:rPr>
        <w:t xml:space="preserve">, д. </w:t>
      </w:r>
      <w:r w:rsidR="00BF17D6">
        <w:rPr>
          <w:rFonts w:ascii="Times New Roman" w:hAnsi="Times New Roman" w:cs="Times New Roman"/>
          <w:sz w:val="28"/>
          <w:szCs w:val="28"/>
        </w:rPr>
        <w:t>8</w:t>
      </w:r>
      <w:r w:rsidRPr="007A5778">
        <w:rPr>
          <w:rFonts w:ascii="Times New Roman" w:hAnsi="Times New Roman" w:cs="Times New Roman"/>
          <w:sz w:val="28"/>
          <w:szCs w:val="28"/>
        </w:rPr>
        <w:t>4</w:t>
      </w:r>
      <w:r w:rsidR="00BF17D6">
        <w:rPr>
          <w:rFonts w:ascii="Times New Roman" w:hAnsi="Times New Roman" w:cs="Times New Roman"/>
          <w:sz w:val="28"/>
          <w:szCs w:val="28"/>
        </w:rPr>
        <w:t>а;</w:t>
      </w:r>
    </w:p>
    <w:p w:rsidR="007F756E"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график работы: понедельник - пятница с 8.00 до 17.00,</w:t>
      </w:r>
    </w:p>
    <w:p w:rsidR="007F756E"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 перерыв на обед — с 12.00 до 13.00,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выходные дни: суббота, воскресенье;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1.2.2.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 на сайте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 на Едином портале государственных и муниципальных услуг (далее – Единый портал);</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 на Портале государственных и муниципальных услуг Самарской области (далее – Портал) </w:t>
      </w:r>
      <w:hyperlink r:id="rId5" w:history="1">
        <w:r w:rsidRPr="007A5778">
          <w:rPr>
            <w:rStyle w:val="a3"/>
            <w:rFonts w:ascii="Times New Roman" w:hAnsi="Times New Roman" w:cs="Times New Roman"/>
            <w:sz w:val="28"/>
            <w:szCs w:val="28"/>
          </w:rPr>
          <w:t>www.</w:t>
        </w:r>
        <w:r w:rsidRPr="007A5778">
          <w:rPr>
            <w:rStyle w:val="a3"/>
            <w:rFonts w:ascii="Times New Roman" w:hAnsi="Times New Roman" w:cs="Times New Roman"/>
            <w:sz w:val="28"/>
            <w:szCs w:val="28"/>
            <w:lang w:val="en-US"/>
          </w:rPr>
          <w:t>pg</w:t>
        </w:r>
        <w:r w:rsidRPr="007A5778">
          <w:rPr>
            <w:rStyle w:val="a3"/>
            <w:rFonts w:ascii="Times New Roman" w:hAnsi="Times New Roman" w:cs="Times New Roman"/>
            <w:sz w:val="28"/>
            <w:szCs w:val="28"/>
          </w:rPr>
          <w:t>u.samregion.ru</w:t>
        </w:r>
      </w:hyperlink>
      <w:r w:rsidRPr="007A5778">
        <w:rPr>
          <w:rFonts w:ascii="Times New Roman" w:hAnsi="Times New Roman" w:cs="Times New Roman"/>
          <w:sz w:val="28"/>
          <w:szCs w:val="28"/>
        </w:rPr>
        <w:t>;</w:t>
      </w:r>
    </w:p>
    <w:p w:rsidR="007A5778" w:rsidRPr="007A5778" w:rsidRDefault="007A5778" w:rsidP="0012257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на информационных стендах в помещении приема заявлений в администрации;</w:t>
      </w:r>
    </w:p>
    <w:p w:rsidR="00976DA3"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A5778">
        <w:rPr>
          <w:rFonts w:ascii="Times New Roman" w:hAnsi="Times New Roman" w:cs="Times New Roman"/>
          <w:sz w:val="28"/>
          <w:szCs w:val="28"/>
        </w:rPr>
        <w:t>-  справочные телефоны:8 (846)544-</w:t>
      </w:r>
      <w:r>
        <w:rPr>
          <w:rFonts w:ascii="Times New Roman" w:hAnsi="Times New Roman" w:cs="Times New Roman"/>
          <w:sz w:val="28"/>
          <w:szCs w:val="28"/>
        </w:rPr>
        <w:t>41-49</w:t>
      </w:r>
      <w:r w:rsidRPr="007A5778">
        <w:rPr>
          <w:rFonts w:ascii="Times New Roman" w:hAnsi="Times New Roman" w:cs="Times New Roman"/>
          <w:sz w:val="28"/>
          <w:szCs w:val="28"/>
        </w:rPr>
        <w:t>,8(846)544-</w:t>
      </w:r>
      <w:r>
        <w:rPr>
          <w:rFonts w:ascii="Times New Roman" w:hAnsi="Times New Roman" w:cs="Times New Roman"/>
          <w:sz w:val="28"/>
          <w:szCs w:val="28"/>
        </w:rPr>
        <w:t>41</w:t>
      </w:r>
      <w:r w:rsidRPr="007A5778">
        <w:rPr>
          <w:rFonts w:ascii="Times New Roman" w:hAnsi="Times New Roman" w:cs="Times New Roman"/>
          <w:sz w:val="28"/>
          <w:szCs w:val="28"/>
        </w:rPr>
        <w:t>-</w:t>
      </w:r>
      <w:r>
        <w:rPr>
          <w:rFonts w:ascii="Times New Roman" w:hAnsi="Times New Roman" w:cs="Times New Roman"/>
          <w:sz w:val="28"/>
          <w:szCs w:val="28"/>
        </w:rPr>
        <w:t>34</w:t>
      </w:r>
      <w:r w:rsidR="00BA616E">
        <w:rPr>
          <w:rFonts w:ascii="Times New Roman" w:hAnsi="Times New Roman" w:cs="Times New Roman"/>
          <w:sz w:val="28"/>
          <w:szCs w:val="28"/>
        </w:rPr>
        <w:t xml:space="preserve">;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1.2.3. Информирование о правилах предоставления муниципальной услуги могут проводиться в следующих формах:</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индивидуальное личное консультирование;</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 индивидуальное консультирование по почте (по электронной почте);</w:t>
      </w:r>
    </w:p>
    <w:p w:rsidR="007A5778" w:rsidRPr="007A5778" w:rsidRDefault="007A5778" w:rsidP="0012257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индивидуальное консультирование по телефону;</w:t>
      </w:r>
    </w:p>
    <w:p w:rsidR="007A5778" w:rsidRPr="007A5778" w:rsidRDefault="007A5778" w:rsidP="0012257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публичное письменное информирование;</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1.2.4. Индивидуальное консультирование лично</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Устное индивидуальное консультирование заинтересованного лица сотрудником Администрации поселения происходит при непосредственном присутствии заинтересованного лица в помещении Администрации поселения и во время, указанные в пункте 1.2.1.</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15 минут.</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Индивидуальное устное консультирование каждого заинтересованного лица сотрудником Администрации поселения, осуществляющим индивидуальное консультирование лично, не может превышать 20 минут.</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случае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1.2.5. Консультирование в электронном виде</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Консультирование в электронном виде осуществляется посредством:</w:t>
      </w:r>
    </w:p>
    <w:p w:rsidR="007A5778" w:rsidRPr="007A5778" w:rsidRDefault="007A5778" w:rsidP="0012257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размещения консультационно-справочной информации на Интернет-сайте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-размещения консультационно-справочной информации на Едином портале и (или) Региональном портале;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-индивидуального консультирования по электронной почте.</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Консультирование путем размещения консультационно-справочной информации на Интернет-сайте Администрации поселения осуществляется посредством получения заинтересованным лицом информации при посещении Интернет-сайта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Консультирование путем размещения консультационно-справочной информации на Едином портале и Региональном портале осуществляется посредством получения заинтересованным лицом информации при посещении Единого портала и Регионального портала.</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При консультировании по электронной почте заинтересованное лицо направляет заявление на электронный адрес Администрации поселения, указанный в пункте 1.2.2.. Датой поступления заявления является дата его регистрации в Администрации поселения как входящего сообщения. Ответ на вышеуказанное заявление направляется по электронной почте на электронный адрес, указанный заинтересованным лицом в заявлении, а также на бумажном носителе по почтовому адресу в случае его указания в </w:t>
      </w:r>
      <w:r w:rsidRPr="007A5778">
        <w:rPr>
          <w:rFonts w:ascii="Times New Roman" w:hAnsi="Times New Roman" w:cs="Times New Roman"/>
          <w:sz w:val="28"/>
          <w:szCs w:val="28"/>
        </w:rPr>
        <w:lastRenderedPageBreak/>
        <w:t>заявлении в срок, не превышающий 30 календарных дней с момента поступления заявления.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исключительных случаях, а также в случае направления запроса для получения документов, необходимых для рассмотрения заявления, Глава  поселения вправе продлить срок рассмотрения заявления не более чем на 30 календарных дней, уведомив об этом заинтересованное лицо, направившее заявление.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1.2.6. Индивидуальное консультирование по почте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Консультирование посредством почтового отправления осуществляется путем направления ответа на письменное заявление заинтересованного лица. Ответ на заявление заинтересованного лица направляется почтой по адресу, указанному заинтересованным лицом в его заявлении, в срок, не превышающий 30 календарных дней со дня поступления письменного заявления (срок может быть продлен по основаниям, указанным в абзаце девятом пункта 1.2.5 настоящего Регламента).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Датой получения заявления является дата регистрации входящего заявления.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1.2.7. Индивидуальное консультирование по телефону</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Консультирование по телефону осуществляется при личном заявлении заинтересованного лица посредством телефонной связи по телефону, указанному в пункте 1.2.1. Ответ на телефонный звонок должен начинаться с информации о наименовании органа, в который позвонило заинтересованное лицо, фамилии, имени, отчестве и должности сотрудника, осуществляющего индивидуальное консультирование по телефону.</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Время разговор</w:t>
      </w:r>
      <w:r>
        <w:rPr>
          <w:rFonts w:ascii="Times New Roman" w:hAnsi="Times New Roman" w:cs="Times New Roman"/>
          <w:sz w:val="28"/>
          <w:szCs w:val="28"/>
        </w:rPr>
        <w:t>а не должно превышать 20 минут.</w:t>
      </w:r>
      <w:r w:rsidRPr="007A5778">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7A5778">
        <w:rPr>
          <w:rFonts w:ascii="Times New Roman" w:hAnsi="Times New Roman" w:cs="Times New Roman"/>
          <w:sz w:val="28"/>
          <w:szCs w:val="28"/>
        </w:rPr>
        <w:t>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структурных подразделениях Администрации поселения, которые располагают необходимыми сведениями.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1.2.8. На информационных стендах в местах предоставления муниципальной услуги, а также на Интернет-сайте Администрации поселения  размещаются следующие информационные материалы:</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-информация о порядке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-текст Регламента с приложениями (полная версия на Интернет-сайте Администрации поселения  и извлечения на информационных стендах);</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-информация о местонахождении и графике работы Администрации поселения, справочные телефоны Администрации поселения, ответственного за предоставление муниципальной услуги, адрес электронной почты, адрес Интернет-сайта Администрации поселения;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-график приема заявителей; номера кабинетов, в которых предоставляется муниципальная услуга; фамилии, имена, отчества и должности соответствующих должностных лиц;</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-перечень документов, предоставляемых получателями муниципальной услуги, и требования, предъявляемые к этим документам;</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A5778">
        <w:rPr>
          <w:rFonts w:ascii="Times New Roman" w:hAnsi="Times New Roman" w:cs="Times New Roman"/>
          <w:sz w:val="28"/>
          <w:szCs w:val="28"/>
        </w:rPr>
        <w:t>-извлечения из нормативных правовых актов, содержащих нормы, регулирующие деятельность по предоставлению муниципальной услуги, по наиболее часто задаваемым вопросам - на информационных стендах в местах предоставления муниципальной услуги, полная версия нормативных правовых актов - на Интернет-сайте Администрации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 либо цветным маркером (на информационных стендах).</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2. Стандарт предоставления муниципальной услуги</w:t>
      </w:r>
    </w:p>
    <w:p w:rsidR="007A5778" w:rsidRPr="002F588C" w:rsidRDefault="007A5778" w:rsidP="007A5778">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2.1. Наименование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Муниципальная услуга – «Предоставление информации об очередности предоставления жилых помещений на условиях социального найма».</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2.2. Наименование органа, предоставляющего муниципальную услугу</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2.2.1 Муниципальную услугу предоставляет Администрации поселения. </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2.2.2 Администрации поселения организует предоставление муниципальной услуги по принципу «одного окна» с учетом экстерриториального принципа на базе МФЦ.</w:t>
      </w:r>
    </w:p>
    <w:p w:rsidR="007A5778" w:rsidRPr="002F588C" w:rsidRDefault="007A5778" w:rsidP="007A5778">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2.3. Результат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Результатом предоставления муниципальной услуги является: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-предоставление информации об очередности предоставления жилых помещений на условиях социального найма, оформленной в соответствии </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с требованиями действующего законодательства;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-мотивированный отказ в предоставлении информации, оформленный </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в соответствии с требованиями действующего законодательства.</w:t>
      </w:r>
    </w:p>
    <w:p w:rsidR="007A5778" w:rsidRPr="002F588C" w:rsidRDefault="007A5778" w:rsidP="007A5778">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2.4. Срок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2.4.1. Срок предоставления муниципальной услуги – в течение 30 календарных дней со дня получения Администрацией поселения  заявления.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2.4.2. Течение срока предоставления муниципальной услуги начинается со дня, следующего за днем получения Администрацией поселения заявления.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2.5. Правовые основания для предоставления муниципальной услуги </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hyperlink r:id="rId6">
        <w:r w:rsidR="007F756E" w:rsidRPr="007F756E">
          <w:rPr>
            <w:rStyle w:val="a3"/>
            <w:rFonts w:ascii="Times New Roman" w:hAnsi="Times New Roman" w:cs="Times New Roman"/>
            <w:sz w:val="28"/>
            <w:szCs w:val="28"/>
          </w:rPr>
          <w:t>Конституцией</w:t>
        </w:r>
      </w:hyperlink>
      <w:r w:rsidRPr="007A5778">
        <w:rPr>
          <w:rFonts w:ascii="Times New Roman" w:hAnsi="Times New Roman" w:cs="Times New Roman"/>
          <w:sz w:val="28"/>
          <w:szCs w:val="28"/>
        </w:rPr>
        <w:t xml:space="preserve"> Российской Федерации («Российская газета», № 237, 25.12.1993);</w:t>
      </w:r>
    </w:p>
    <w:p w:rsid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Жилищным </w:t>
      </w:r>
      <w:hyperlink r:id="rId7">
        <w:r w:rsidR="007F756E" w:rsidRPr="007F756E">
          <w:rPr>
            <w:rStyle w:val="a3"/>
            <w:rFonts w:ascii="Times New Roman" w:hAnsi="Times New Roman" w:cs="Times New Roman"/>
            <w:sz w:val="28"/>
            <w:szCs w:val="28"/>
          </w:rPr>
          <w:t>кодексом</w:t>
        </w:r>
      </w:hyperlink>
      <w:r w:rsidRPr="007A5778">
        <w:rPr>
          <w:rFonts w:ascii="Times New Roman" w:hAnsi="Times New Roman" w:cs="Times New Roman"/>
          <w:sz w:val="28"/>
          <w:szCs w:val="28"/>
        </w:rPr>
        <w:t xml:space="preserve"> Российской Федерации («Собрание законодательства РФ», 03.01.2005, № 1 (часть 1), ст. 14);</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Федеральным </w:t>
      </w:r>
      <w:hyperlink r:id="rId8">
        <w:r w:rsidR="007F756E" w:rsidRPr="007F756E">
          <w:rPr>
            <w:rStyle w:val="a3"/>
            <w:rFonts w:ascii="Times New Roman" w:hAnsi="Times New Roman" w:cs="Times New Roman"/>
            <w:sz w:val="28"/>
            <w:szCs w:val="28"/>
          </w:rPr>
          <w:t>законом</w:t>
        </w:r>
      </w:hyperlink>
      <w:r w:rsidRPr="007A5778">
        <w:rPr>
          <w:rFonts w:ascii="Times New Roman" w:hAnsi="Times New Roman" w:cs="Times New Roman"/>
          <w:sz w:val="28"/>
          <w:szCs w:val="28"/>
        </w:rPr>
        <w:t xml:space="preserve"> от 27.07.2010 № 210-ФЗ «Об организации предоставления государственных и муниципальных услуг» («Собрание законодательства РФ», 02.08.2010, № 31, ст. 4179);</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A5778">
        <w:rPr>
          <w:rFonts w:ascii="Times New Roman" w:hAnsi="Times New Roman" w:cs="Times New Roman"/>
          <w:sz w:val="28"/>
          <w:szCs w:val="28"/>
        </w:rPr>
        <w:t xml:space="preserve">Федеральным </w:t>
      </w:r>
      <w:hyperlink r:id="rId9">
        <w:r w:rsidR="007F756E" w:rsidRPr="007F756E">
          <w:rPr>
            <w:rStyle w:val="a3"/>
            <w:rFonts w:ascii="Times New Roman" w:hAnsi="Times New Roman" w:cs="Times New Roman"/>
            <w:sz w:val="28"/>
            <w:szCs w:val="28"/>
          </w:rPr>
          <w:t>законом</w:t>
        </w:r>
      </w:hyperlink>
      <w:r w:rsidRPr="007A5778">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(«Собрание законодательства РФ», 06.10.2010, № 40, ст. 3822);</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Федеральным </w:t>
      </w:r>
      <w:hyperlink r:id="rId10">
        <w:r w:rsidR="007F756E" w:rsidRPr="007F756E">
          <w:rPr>
            <w:rStyle w:val="a3"/>
            <w:rFonts w:ascii="Times New Roman" w:hAnsi="Times New Roman" w:cs="Times New Roman"/>
            <w:sz w:val="28"/>
            <w:szCs w:val="28"/>
          </w:rPr>
          <w:t>законом</w:t>
        </w:r>
      </w:hyperlink>
      <w:r w:rsidRPr="007A5778">
        <w:rPr>
          <w:rFonts w:ascii="Times New Roman" w:hAnsi="Times New Roman" w:cs="Times New Roman"/>
          <w:sz w:val="28"/>
          <w:szCs w:val="28"/>
        </w:rPr>
        <w:t xml:space="preserve"> от 02.05.2006 № 59-ФЗ «О порядке рассмотрения обращений граждан Российской Федерации» («Собрание законодательства РФ», 08.05.2006, № 19, ст. 2060);</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Федеральным </w:t>
      </w:r>
      <w:hyperlink r:id="rId11">
        <w:r w:rsidR="007F756E" w:rsidRPr="007F756E">
          <w:rPr>
            <w:rStyle w:val="a3"/>
            <w:rFonts w:ascii="Times New Roman" w:hAnsi="Times New Roman" w:cs="Times New Roman"/>
            <w:sz w:val="28"/>
            <w:szCs w:val="28"/>
          </w:rPr>
          <w:t>законом</w:t>
        </w:r>
      </w:hyperlink>
      <w:r w:rsidRPr="007A5778">
        <w:rPr>
          <w:rFonts w:ascii="Times New Roman" w:hAnsi="Times New Roman" w:cs="Times New Roman"/>
          <w:sz w:val="28"/>
          <w:szCs w:val="28"/>
        </w:rPr>
        <w:t xml:space="preserve"> от 27.07.2006 № 152-ФЗ «О персональных данных» («Собрание законодательств РФ», 31.07.2006, № 31 (1 ч.), ст. 3451);</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Законом Самарской области от 05.07.2005 №139-ГД «О жилище» («Волжская коммуна», № 124, 07.07.2005);</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Законом Самарской области от 03.10.2014 №89-ГД «О предоставлении в Самарской области государственных и муниципальных услуг по экстерриториальному принципу» («Волжская коммуна», № 264(29116), 07.10.2014);</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Уставом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 xml:space="preserve">муниципального района Исаклинский Самарской области, принятым решением Собрания представителей сельского поселения </w:t>
      </w:r>
      <w:r w:rsidR="00BF17D6" w:rsidRPr="00BF17D6">
        <w:rPr>
          <w:rFonts w:ascii="Times New Roman" w:hAnsi="Times New Roman" w:cs="Times New Roman"/>
          <w:sz w:val="28"/>
          <w:szCs w:val="28"/>
        </w:rPr>
        <w:t>Исаклы</w:t>
      </w:r>
      <w:r w:rsidR="00BF17D6" w:rsidRPr="00BF17D6">
        <w:rPr>
          <w:rFonts w:ascii="Times New Roman" w:hAnsi="Times New Roman" w:cs="Times New Roman"/>
          <w:sz w:val="28"/>
          <w:szCs w:val="28"/>
        </w:rPr>
        <w:t xml:space="preserve"> </w:t>
      </w:r>
      <w:r w:rsidRPr="007A5778">
        <w:rPr>
          <w:rFonts w:ascii="Times New Roman" w:hAnsi="Times New Roman" w:cs="Times New Roman"/>
          <w:sz w:val="28"/>
          <w:szCs w:val="28"/>
        </w:rPr>
        <w:t xml:space="preserve">муниципального района Исаклинский Самарской области </w:t>
      </w:r>
      <w:r w:rsidR="008F53C7" w:rsidRPr="008F53C7">
        <w:rPr>
          <w:rFonts w:ascii="Times New Roman" w:hAnsi="Times New Roman" w:cs="Times New Roman"/>
          <w:sz w:val="28"/>
          <w:szCs w:val="28"/>
        </w:rPr>
        <w:t>№10 от 13.05.2014</w:t>
      </w:r>
      <w:r w:rsidR="008F53C7">
        <w:rPr>
          <w:rFonts w:ascii="Times New Roman" w:hAnsi="Times New Roman" w:cs="Times New Roman"/>
          <w:sz w:val="28"/>
          <w:szCs w:val="28"/>
        </w:rPr>
        <w:t xml:space="preserve"> года</w:t>
      </w:r>
      <w:r w:rsidRPr="007A5778">
        <w:rPr>
          <w:rFonts w:ascii="Times New Roman" w:hAnsi="Times New Roman" w:cs="Times New Roman"/>
          <w:sz w:val="28"/>
          <w:szCs w:val="28"/>
        </w:rPr>
        <w:t>;</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иными нормативными правовыми актами Российской Федерации; Самарской области, муниципального образования Самарской области и настоящим Регламентом.</w:t>
      </w:r>
    </w:p>
    <w:p w:rsidR="007A5778" w:rsidRPr="007A5778" w:rsidRDefault="007A5778" w:rsidP="007A5778">
      <w:pPr>
        <w:spacing w:after="0" w:line="240" w:lineRule="auto"/>
        <w:jc w:val="center"/>
        <w:rPr>
          <w:rFonts w:ascii="Times New Roman" w:hAnsi="Times New Roman" w:cs="Times New Roman"/>
          <w:b/>
          <w:sz w:val="28"/>
          <w:szCs w:val="28"/>
        </w:rPr>
      </w:pPr>
      <w:r w:rsidRPr="002F588C">
        <w:rPr>
          <w:rFonts w:ascii="Times New Roman" w:hAnsi="Times New Roman" w:cs="Times New Roman"/>
          <w:b/>
          <w:i/>
          <w:sz w:val="28"/>
          <w:szCs w:val="28"/>
        </w:rPr>
        <w:t>2.6. Исчерпывающий перечень документов и информации</w:t>
      </w:r>
      <w:r w:rsidRPr="007A5778">
        <w:rPr>
          <w:rFonts w:ascii="Times New Roman" w:hAnsi="Times New Roman" w:cs="Times New Roman"/>
          <w:b/>
          <w:sz w:val="28"/>
          <w:szCs w:val="28"/>
        </w:rPr>
        <w:t>,</w:t>
      </w:r>
    </w:p>
    <w:p w:rsidR="007A5778" w:rsidRPr="002F588C" w:rsidRDefault="007A5778" w:rsidP="002F588C">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необходимых в соответствии с законодательными или иными</w:t>
      </w:r>
    </w:p>
    <w:p w:rsidR="007A5778" w:rsidRPr="002F588C" w:rsidRDefault="007A5778" w:rsidP="002F588C">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нормативными правовыми актами для предоставления</w:t>
      </w:r>
    </w:p>
    <w:p w:rsidR="007A5778" w:rsidRPr="002F588C" w:rsidRDefault="007A5778" w:rsidP="002F588C">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муниципальной услуги, которые заявитель должен</w:t>
      </w:r>
    </w:p>
    <w:p w:rsidR="007A5778" w:rsidRPr="002F588C" w:rsidRDefault="007A5778" w:rsidP="002F588C">
      <w:pPr>
        <w:spacing w:after="0" w:line="240" w:lineRule="auto"/>
        <w:jc w:val="center"/>
        <w:rPr>
          <w:rFonts w:ascii="Times New Roman" w:hAnsi="Times New Roman" w:cs="Times New Roman"/>
          <w:b/>
          <w:i/>
          <w:sz w:val="28"/>
          <w:szCs w:val="28"/>
        </w:rPr>
      </w:pPr>
      <w:r w:rsidRPr="002F588C">
        <w:rPr>
          <w:rFonts w:ascii="Times New Roman" w:hAnsi="Times New Roman" w:cs="Times New Roman"/>
          <w:b/>
          <w:i/>
          <w:sz w:val="28"/>
          <w:szCs w:val="28"/>
        </w:rPr>
        <w:t>предоставить самостоятельно</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2.6.1. Для получения муниципальной услуги заявитель предоставляет:</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-заявление о предоставлении информации об очередности предоставления жилых помещений на условиях социального найма (далее - заявление), содержащее информацию, предусмотренную пунктом 2.6.2 настоящего Регламента;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-копия документа, удостоверяющего личность.</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случае если от имени заявителя действует его уполномоченный представитель, предоставляется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удостоверяющего личность представителя.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2.6.2. Заявление должно содержать следующую информацию:</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-фамилию, имя, отчество (при наличии), паспортные данные, адрес места жительства заявителя;</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-запрос о предоставлении информации об очередности предоставления жилых помещений на условиях социального найма;</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-дату, подпись заявителя либо его представителя, действующего на основании доверенности, контактные телефоны, электронный адрес (при </w:t>
      </w:r>
      <w:r w:rsidRPr="007A5778">
        <w:rPr>
          <w:rFonts w:ascii="Times New Roman" w:hAnsi="Times New Roman" w:cs="Times New Roman"/>
          <w:sz w:val="28"/>
          <w:szCs w:val="28"/>
        </w:rPr>
        <w:lastRenderedPageBreak/>
        <w:t>наличии), реквизиты доверенности, в случае, если от имени заявителя действует его представитель по доверенности.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заявлении должен быть указан способ получения результатов муниципальной услуги (посредством почтового отправления, при личном обращении в Администрации поселения  или МФЦ, в электронном виде через Интернет-сайт Администрации поселения, личный кабинет на Едином портале или Региональном портале).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Текст заявления должен быть читаемым, не должен содержать подчисток либо приписок, зачеркнутых слов и иных не оговоренных в нем исправлений.</w:t>
      </w:r>
    </w:p>
    <w:p w:rsidR="007A5778" w:rsidRPr="007F756E" w:rsidRDefault="007A5778" w:rsidP="00122576">
      <w:pPr>
        <w:spacing w:after="0" w:line="240" w:lineRule="auto"/>
        <w:ind w:firstLine="708"/>
        <w:rPr>
          <w:rFonts w:ascii="Times New Roman" w:hAnsi="Times New Roman" w:cs="Times New Roman"/>
          <w:color w:val="FF0000"/>
          <w:sz w:val="28"/>
          <w:szCs w:val="28"/>
        </w:rPr>
      </w:pPr>
      <w:r>
        <w:rPr>
          <w:rFonts w:ascii="Times New Roman" w:hAnsi="Times New Roman" w:cs="Times New Roman"/>
          <w:sz w:val="28"/>
          <w:szCs w:val="28"/>
        </w:rPr>
        <w:t xml:space="preserve"> </w:t>
      </w:r>
      <w:r w:rsidRPr="007F756E">
        <w:rPr>
          <w:rFonts w:ascii="Times New Roman" w:hAnsi="Times New Roman" w:cs="Times New Roman"/>
          <w:color w:val="FF0000"/>
          <w:sz w:val="28"/>
          <w:szCs w:val="28"/>
        </w:rPr>
        <w:t xml:space="preserve">2.6.3. Заявление направляется в адрес Администрации поселения: </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-лично в Администрацию поселения по адресу: 4465</w:t>
      </w:r>
      <w:r>
        <w:rPr>
          <w:rFonts w:ascii="Times New Roman" w:hAnsi="Times New Roman" w:cs="Times New Roman"/>
          <w:sz w:val="28"/>
          <w:szCs w:val="28"/>
        </w:rPr>
        <w:t>74</w:t>
      </w:r>
      <w:r w:rsidRPr="007A5778">
        <w:rPr>
          <w:rFonts w:ascii="Times New Roman" w:hAnsi="Times New Roman" w:cs="Times New Roman"/>
          <w:sz w:val="28"/>
          <w:szCs w:val="28"/>
        </w:rPr>
        <w:t>, Самарска</w:t>
      </w:r>
      <w:r>
        <w:rPr>
          <w:rFonts w:ascii="Times New Roman" w:hAnsi="Times New Roman" w:cs="Times New Roman"/>
          <w:sz w:val="28"/>
          <w:szCs w:val="28"/>
        </w:rPr>
        <w:t xml:space="preserve">я область, Исаклинский район, с. </w:t>
      </w:r>
      <w:r w:rsidR="00BF17D6" w:rsidRPr="00BF17D6">
        <w:rPr>
          <w:rFonts w:ascii="Times New Roman" w:hAnsi="Times New Roman" w:cs="Times New Roman"/>
          <w:sz w:val="28"/>
          <w:szCs w:val="28"/>
        </w:rPr>
        <w:t>Исаклы</w:t>
      </w:r>
      <w:r w:rsidRPr="007A5778">
        <w:rPr>
          <w:rFonts w:ascii="Times New Roman" w:hAnsi="Times New Roman" w:cs="Times New Roman"/>
          <w:sz w:val="28"/>
          <w:szCs w:val="28"/>
        </w:rPr>
        <w:t>, ул.</w:t>
      </w:r>
      <w:r>
        <w:rPr>
          <w:rFonts w:ascii="Times New Roman" w:hAnsi="Times New Roman" w:cs="Times New Roman"/>
          <w:sz w:val="28"/>
          <w:szCs w:val="28"/>
        </w:rPr>
        <w:t xml:space="preserve"> </w:t>
      </w:r>
      <w:r w:rsidR="00BF17D6">
        <w:rPr>
          <w:rFonts w:ascii="Times New Roman" w:hAnsi="Times New Roman" w:cs="Times New Roman"/>
          <w:sz w:val="28"/>
          <w:szCs w:val="28"/>
        </w:rPr>
        <w:t>Ленинская</w:t>
      </w:r>
      <w:r w:rsidRPr="007A5778">
        <w:rPr>
          <w:rFonts w:ascii="Times New Roman" w:hAnsi="Times New Roman" w:cs="Times New Roman"/>
          <w:sz w:val="28"/>
          <w:szCs w:val="28"/>
        </w:rPr>
        <w:t xml:space="preserve"> д.</w:t>
      </w:r>
      <w:r w:rsidR="00BF17D6">
        <w:rPr>
          <w:rFonts w:ascii="Times New Roman" w:hAnsi="Times New Roman" w:cs="Times New Roman"/>
          <w:sz w:val="28"/>
          <w:szCs w:val="28"/>
        </w:rPr>
        <w:t>8</w:t>
      </w:r>
      <w:r w:rsidRPr="007A5778">
        <w:rPr>
          <w:rFonts w:ascii="Times New Roman" w:hAnsi="Times New Roman" w:cs="Times New Roman"/>
          <w:sz w:val="28"/>
          <w:szCs w:val="28"/>
        </w:rPr>
        <w:t>4</w:t>
      </w:r>
      <w:r w:rsidR="00BF17D6">
        <w:rPr>
          <w:rFonts w:ascii="Times New Roman" w:hAnsi="Times New Roman" w:cs="Times New Roman"/>
          <w:sz w:val="28"/>
          <w:szCs w:val="28"/>
        </w:rPr>
        <w:t>а</w:t>
      </w:r>
      <w:r w:rsidRPr="007A5778">
        <w:rPr>
          <w:rFonts w:ascii="Times New Roman" w:hAnsi="Times New Roman" w:cs="Times New Roman"/>
          <w:sz w:val="28"/>
          <w:szCs w:val="28"/>
        </w:rPr>
        <w:t>;</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-лично через МФЦ;</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-почтовым отправлением по адресу: 4465</w:t>
      </w:r>
      <w:r>
        <w:rPr>
          <w:rFonts w:ascii="Times New Roman" w:hAnsi="Times New Roman" w:cs="Times New Roman"/>
          <w:sz w:val="28"/>
          <w:szCs w:val="28"/>
        </w:rPr>
        <w:t>74</w:t>
      </w:r>
      <w:r w:rsidRPr="007A5778">
        <w:rPr>
          <w:rFonts w:ascii="Times New Roman" w:hAnsi="Times New Roman" w:cs="Times New Roman"/>
          <w:sz w:val="28"/>
          <w:szCs w:val="28"/>
        </w:rPr>
        <w:t>, Самарская область, Исаклинский район, с.</w:t>
      </w:r>
      <w:r w:rsidR="00BF17D6" w:rsidRPr="00BF17D6">
        <w:t xml:space="preserve"> </w:t>
      </w:r>
      <w:r w:rsidR="00BF17D6" w:rsidRPr="00BF17D6">
        <w:rPr>
          <w:rFonts w:ascii="Times New Roman" w:hAnsi="Times New Roman" w:cs="Times New Roman"/>
          <w:sz w:val="28"/>
          <w:szCs w:val="28"/>
        </w:rPr>
        <w:t>Исаклы</w:t>
      </w:r>
      <w:r w:rsidRPr="007A5778">
        <w:rPr>
          <w:rFonts w:ascii="Times New Roman" w:hAnsi="Times New Roman" w:cs="Times New Roman"/>
          <w:sz w:val="28"/>
          <w:szCs w:val="28"/>
        </w:rPr>
        <w:t xml:space="preserve">, </w:t>
      </w:r>
      <w:proofErr w:type="spellStart"/>
      <w:r w:rsidRPr="007A5778">
        <w:rPr>
          <w:rFonts w:ascii="Times New Roman" w:hAnsi="Times New Roman" w:cs="Times New Roman"/>
          <w:sz w:val="28"/>
          <w:szCs w:val="28"/>
        </w:rPr>
        <w:t>ул.</w:t>
      </w:r>
      <w:r w:rsidR="00BF17D6">
        <w:rPr>
          <w:rFonts w:ascii="Times New Roman" w:hAnsi="Times New Roman" w:cs="Times New Roman"/>
          <w:sz w:val="28"/>
          <w:szCs w:val="28"/>
        </w:rPr>
        <w:t>Ленинская</w:t>
      </w:r>
      <w:proofErr w:type="spellEnd"/>
      <w:r w:rsidRPr="007A5778">
        <w:rPr>
          <w:rFonts w:ascii="Times New Roman" w:hAnsi="Times New Roman" w:cs="Times New Roman"/>
          <w:sz w:val="28"/>
          <w:szCs w:val="28"/>
        </w:rPr>
        <w:t>, д.</w:t>
      </w:r>
      <w:r w:rsidR="00BF17D6">
        <w:rPr>
          <w:rFonts w:ascii="Times New Roman" w:hAnsi="Times New Roman" w:cs="Times New Roman"/>
          <w:sz w:val="28"/>
          <w:szCs w:val="28"/>
        </w:rPr>
        <w:t>8</w:t>
      </w:r>
      <w:r w:rsidRPr="007A5778">
        <w:rPr>
          <w:rFonts w:ascii="Times New Roman" w:hAnsi="Times New Roman" w:cs="Times New Roman"/>
          <w:sz w:val="28"/>
          <w:szCs w:val="28"/>
        </w:rPr>
        <w:t>4</w:t>
      </w:r>
      <w:r w:rsidR="00BF17D6">
        <w:rPr>
          <w:rFonts w:ascii="Times New Roman" w:hAnsi="Times New Roman" w:cs="Times New Roman"/>
          <w:sz w:val="28"/>
          <w:szCs w:val="28"/>
        </w:rPr>
        <w:t>а</w:t>
      </w:r>
      <w:r w:rsidRPr="007A5778">
        <w:rPr>
          <w:rFonts w:ascii="Times New Roman" w:hAnsi="Times New Roman" w:cs="Times New Roman"/>
          <w:sz w:val="28"/>
          <w:szCs w:val="28"/>
        </w:rPr>
        <w:t>;</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-в электронном виде на Интернет-сайт Администрации поселения.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2.7. Перечень документов, предоставляемых заявителем (его</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уполномоченным представителем), при получении результата</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 лично</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Для получения результатов муниципальной услуги лично заявитель должен представить:</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-оригинал документа, удостоверяющего личность;</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-оригиналы документа, подтверждающе</w:t>
      </w:r>
      <w:r w:rsidR="00997F2E">
        <w:rPr>
          <w:rFonts w:ascii="Times New Roman" w:hAnsi="Times New Roman" w:cs="Times New Roman"/>
          <w:sz w:val="28"/>
          <w:szCs w:val="28"/>
        </w:rPr>
        <w:t xml:space="preserve">го полномочия представителя, и </w:t>
      </w:r>
      <w:r w:rsidRPr="007A5778">
        <w:rPr>
          <w:rFonts w:ascii="Times New Roman" w:hAnsi="Times New Roman" w:cs="Times New Roman"/>
          <w:sz w:val="28"/>
          <w:szCs w:val="28"/>
        </w:rPr>
        <w:t>документа, удостоверяющего личность представителя (если интересы заявителя представляет уполномоченный представитель).</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Результаты муниципальной услуги выдаются заявителю либо его уполномоченному представителю по доверенности под роспись в журнале выдачи документов.</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2.8. Исчерпывающий перечень документов и информации,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необходимых в соответствии с законодательными или иными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нормативными правовыми актами для предоставления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 которые находятся в распоряжении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государственных органов, органов государственных</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внебюджетных фондов, органов местного самоуправления,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организаций и запрашиваются органом, предоставляющим</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муниципальную услугу, в органах (организациях),</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в распоряжении которых они находятся, если заявитель не</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представил такие документы и информацию самостоятельно</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органом, предоставляющим муниципальную услугу, в органах (организациях), в </w:t>
      </w:r>
      <w:r w:rsidRPr="007A5778">
        <w:rPr>
          <w:rFonts w:ascii="Times New Roman" w:hAnsi="Times New Roman" w:cs="Times New Roman"/>
          <w:sz w:val="28"/>
          <w:szCs w:val="28"/>
        </w:rPr>
        <w:lastRenderedPageBreak/>
        <w:t xml:space="preserve">распоряжении которых они находятся, если заявитель </w:t>
      </w:r>
      <w:r>
        <w:rPr>
          <w:rFonts w:ascii="Times New Roman" w:hAnsi="Times New Roman" w:cs="Times New Roman"/>
          <w:sz w:val="28"/>
          <w:szCs w:val="28"/>
        </w:rPr>
        <w:t xml:space="preserve">не представил такие документы и </w:t>
      </w:r>
      <w:r w:rsidRPr="007A5778">
        <w:rPr>
          <w:rFonts w:ascii="Times New Roman" w:hAnsi="Times New Roman" w:cs="Times New Roman"/>
          <w:sz w:val="28"/>
          <w:szCs w:val="28"/>
        </w:rPr>
        <w:t>информацию самостоятельно, отсутствуют.</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2.9. Исчерпывающий перечень оснований для отказа в приеме документов, необходимых для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Основания для отказа в при</w:t>
      </w:r>
      <w:r>
        <w:rPr>
          <w:rFonts w:ascii="Times New Roman" w:hAnsi="Times New Roman" w:cs="Times New Roman"/>
          <w:sz w:val="28"/>
          <w:szCs w:val="28"/>
        </w:rPr>
        <w:t xml:space="preserve">еме документов, необходимых для </w:t>
      </w:r>
      <w:r w:rsidRPr="007A5778">
        <w:rPr>
          <w:rFonts w:ascii="Times New Roman" w:hAnsi="Times New Roman" w:cs="Times New Roman"/>
          <w:sz w:val="28"/>
          <w:szCs w:val="28"/>
        </w:rPr>
        <w:t>предоставления муниципальной услуги, отсутствуют.</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2.10. Исчерпывающий перечень оснований для отказа в предоставлении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Основаниями для отказа в предоставлении заявителю (его уполномоченному представителю) муниципальной услуги являются: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-выявление в заявлении на предоставление муниципальной услуги или в представленных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Администрацию поселения в соответствии с действующим законодательством истек;</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-непредставление заявителем (его уполномоченным представителем) или представление в неполном объеме документов, наличие которых необходимо для получения муниципальной услуги в соответствии с пунктом 2.6.1 настоящего Регламента;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-подача заявления и документов лицом, не входящим в перечень лиц, установленный пунктом 1.1.2 настоящего Регламента;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-текст в заявлении на предоставление муниципальной услуги не поддается прочтению либо отсутствует.</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2.11. Перечень услуг, которые являются необходимыми 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обязательными для предоставления муниципальной услуги,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в том числе сведения о документе (документах), выдаваемом</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(выдаваемых) организациями, участвующими в предоставлении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отсутствуют.</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2.12. Размер платы, взимаемой с заявителя при предоставлении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Муниципальная услуга предоставляется бесплатно.</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2.13. Максимальный срок ожидания в очереди при подаче</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заявления и при получении результата предоставления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2.14. Срок регистрации заявления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о предоставлении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lastRenderedPageBreak/>
        <w:t xml:space="preserve">Максимальный срок регистрации заявления и приложенных к нему документов - 1 рабочий день со дня, следующего за днём поступления заявления в Администрацию поселения.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2.15. Требования к помещениям, в которых предоставляется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муниципальная услуга, к залу ожидания, местам для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заполнения заявлений о предоставлении муниципальной услуги,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информационным стендам с образцами их заполнения и перечнем</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документов, необходимых для предоставления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w:t>
      </w:r>
    </w:p>
    <w:p w:rsidR="007A5778" w:rsidRPr="007F756E" w:rsidRDefault="007A5778" w:rsidP="007A5778">
      <w:pPr>
        <w:spacing w:after="0" w:line="240" w:lineRule="auto"/>
        <w:rPr>
          <w:rFonts w:ascii="Times New Roman" w:hAnsi="Times New Roman" w:cs="Times New Roman"/>
          <w:i/>
          <w:sz w:val="28"/>
          <w:szCs w:val="28"/>
        </w:rPr>
      </w:pPr>
      <w:r w:rsidRPr="007F756E">
        <w:rPr>
          <w:rFonts w:ascii="Times New Roman" w:hAnsi="Times New Roman" w:cs="Times New Roman"/>
          <w:i/>
          <w:sz w:val="28"/>
          <w:szCs w:val="28"/>
        </w:rPr>
        <w:t xml:space="preserve"> </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Предоставление муниципальной услуги осуществляется в специально выделенных для этих целей помещениях Администрации поселения и МФЦ.</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Для заявителей должно быть обеспечено удобство с точки зрения пешеходной доступности от остановок общественного транспорта. </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На здании рядом с входом должна быть размещена информационная табличка (вывеска), содержащая следующую информацию:</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-наименование органа;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-место нахождения и юридический адрес;</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-режим работы;</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-номера телефонов для справок;</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-адрес официального сайта.</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Фасад здания должен быть оборудован осветительными приборами, позволяющими посетителям ознакомиться с информационными табличками.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помещении приема и выдачи документов организуется работа справочных окон в количестве, обеспечивающем потребности граждан.</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w:t>
      </w:r>
      <w:r w:rsidRPr="007A5778">
        <w:rPr>
          <w:rFonts w:ascii="Times New Roman" w:hAnsi="Times New Roman" w:cs="Times New Roman"/>
          <w:sz w:val="28"/>
          <w:szCs w:val="28"/>
        </w:rPr>
        <w:lastRenderedPageBreak/>
        <w:t>требованиям нормативных документов, действующих на территории Российской Федерации.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Помещения приема и выдачи документов оборудуются стендами (стойками), содержащими информацию о порядке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местах для ожидания устанавливаются стулья (кресельные секции, кресла) для заявителей.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7A5778" w:rsidRPr="007A5778" w:rsidRDefault="007A5778" w:rsidP="00122576">
      <w:pPr>
        <w:spacing w:after="0" w:line="240" w:lineRule="auto"/>
        <w:ind w:left="75" w:firstLine="633"/>
        <w:rPr>
          <w:rFonts w:ascii="Times New Roman" w:hAnsi="Times New Roman" w:cs="Times New Roman"/>
          <w:sz w:val="28"/>
          <w:szCs w:val="28"/>
        </w:rPr>
      </w:pPr>
      <w:r w:rsidRPr="007A5778">
        <w:rPr>
          <w:rFonts w:ascii="Times New Roman" w:hAnsi="Times New Roman" w:cs="Times New Roman"/>
          <w:sz w:val="28"/>
          <w:szCs w:val="28"/>
        </w:rPr>
        <w:t>Информация о фамилии, имени, отчестве и должности сотрудника Администрации поселения и МФЦ должна быть размещена на личной информационной табличке и на рабочем месте специалиста.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Для заявителя, находящегося на приеме, должно быть предусмотрено место для раскладки документов.</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В помещениях приема и выдачи документов размещается абонентский ящик, а также стенд по антикоррупционной тематике. Кроме того, в помещениях приема и выдачи документов могут распространяться иные материалы (брошюры, сборники) по антикоррупционной тематике.</w:t>
      </w:r>
      <w:r w:rsidRPr="007A5778">
        <w:rPr>
          <w:rFonts w:ascii="Times New Roman" w:hAnsi="Times New Roman" w:cs="Times New Roman"/>
          <w:sz w:val="28"/>
          <w:szCs w:val="28"/>
        </w:rPr>
        <w:cr/>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2.16. Показатели доступности и качества</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Показателями доступности и качества муниципальной услуги являются:</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-количество взаимодействий заявителя с должностными лицами Администрации поселения при предоставлении муниципальной услуги и их продолжительность;</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-доля заявлений о предоставлении муниципальной услуги, рассмотренных в установленные сроки, от общего количества поступивших заявлений о предоставлении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-доля принятых решений по заявлениям о предоставлении муниципальной услуги по отношению к общему количеству поступивших за отчетный период заявлений о предоставлении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-доля обоснованных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Администрации поселения в общем количестве обращений по вопросам предоставления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-снижение максимального срока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lastRenderedPageBreak/>
        <w:t>2.17. Иные требования, в том числе учитывающие особенности</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предоставления муниципальной услуги в многофункциональных</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центрах предоставления государственных и муниципальных услуг</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и особенности предоставления муниципальной услуги в</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электронной форме</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2.17.1.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Интернет-сайта Администрации поселения, Регионального портала, Единого портала, а также по принципу «одного окна» с учетом экстерриториального принципа получения муниципальной услуги на базе МФЦ.</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многофункциональный центр на территории Самарской области независимо от места регистрации по месту жительства.</w:t>
      </w:r>
    </w:p>
    <w:p w:rsidR="007A5778" w:rsidRPr="00122576" w:rsidRDefault="007A5778" w:rsidP="007A5778">
      <w:pPr>
        <w:spacing w:after="0" w:line="240" w:lineRule="auto"/>
        <w:rPr>
          <w:rFonts w:ascii="Times New Roman" w:hAnsi="Times New Roman" w:cs="Times New Roman"/>
          <w:color w:val="FF0000"/>
          <w:sz w:val="28"/>
          <w:szCs w:val="28"/>
        </w:rPr>
      </w:pPr>
      <w:r w:rsidRPr="00122576">
        <w:rPr>
          <w:rFonts w:ascii="Times New Roman" w:hAnsi="Times New Roman" w:cs="Times New Roman"/>
          <w:color w:val="FF0000"/>
          <w:sz w:val="28"/>
          <w:szCs w:val="28"/>
        </w:rPr>
        <w:t xml:space="preserve"> </w:t>
      </w:r>
      <w:r w:rsidR="00122576">
        <w:rPr>
          <w:rFonts w:ascii="Times New Roman" w:hAnsi="Times New Roman" w:cs="Times New Roman"/>
          <w:color w:val="FF0000"/>
          <w:sz w:val="28"/>
          <w:szCs w:val="28"/>
        </w:rPr>
        <w:tab/>
      </w:r>
      <w:r w:rsidRPr="00122576">
        <w:rPr>
          <w:rFonts w:ascii="Times New Roman" w:hAnsi="Times New Roman" w:cs="Times New Roman"/>
          <w:color w:val="FF0000"/>
          <w:sz w:val="28"/>
          <w:szCs w:val="28"/>
        </w:rPr>
        <w:t>2.17.2.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Порталу в сети Интернет.</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2.17.3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Администрацией поселения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Администрацией поселения и МФЦ, заключенным в установленном порядке.</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государственной информационной системы Самарской области,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 по </w:t>
      </w:r>
      <w:r w:rsidRPr="007A5778">
        <w:rPr>
          <w:rFonts w:ascii="Times New Roman" w:hAnsi="Times New Roman" w:cs="Times New Roman"/>
          <w:sz w:val="28"/>
          <w:szCs w:val="28"/>
        </w:rPr>
        <w:lastRenderedPageBreak/>
        <w:t>экстерриториальному принципу или в электронной форме (далее – единое региональное хранилище).</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3. Состав, последовательность и сроки выполнения</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административных процедур (действий), требования к порядку</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их выполнения, в том числе особенности выполнения</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административных процедур (действий) в электронной форме</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и многофункциональных центрах</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3.1. Состав и последовательность административных процедур</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-прием заявления и документов, необходимых для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-регистрация заявления и документов, необходимых для предоставления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-подготовка документа, являющегося результатом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-регистрация и выдача (направление) заявителю документа, являющегося результатом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3.1.2 Блок-схема предоставления муниципальной услуги приведена в приложении 3 к настоящему Регламенту.</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3.2. Прием заявления и документов, необходимых для предоставления</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3.2.1 Основанием для начала осуществления административной процедуры по приему заявления и документов, необходимых для предоставления муниципальной услуги, является поступление в Администрацию поселения  заявления о предоставлении муниципальной услуги и прилагаемых к нему документов, представленных заявителем:</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-посредством личного обращения заявителя в Администрацию поселения;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-посредством личного обращения заявителя в МФЦ, с последующей передачей документов из МФЦ в Администрации поселения </w:t>
      </w:r>
    </w:p>
    <w:p w:rsidR="007A5778" w:rsidRPr="007A5778" w:rsidRDefault="007A5778" w:rsidP="00997F2E">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-посредством почтового отправления на почтовый адрес Администрации поселения;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-через Единый портал или Региональный портал.</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3.2.2 При поступлении заявления и прилагаемых к нему документов посредством личного обращения заявителя в Администрацию поселения специалист, ответственный за прием документов, осуществляет следующую последовательность действий:</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1) устанавливает предмет обращения;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2) устанавливает соответствие личности заявителя документу, удостоверяющему личность;</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A5778">
        <w:rPr>
          <w:rFonts w:ascii="Times New Roman" w:hAnsi="Times New Roman" w:cs="Times New Roman"/>
          <w:sz w:val="28"/>
          <w:szCs w:val="28"/>
        </w:rPr>
        <w:t>3)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4) осуществляет сверку копий представленных документов с их оригиналами;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5) проверяет заявление и комплектность прилагаемых к нему документов на соответствие перечню документов, предусмотренных пунктом 2.6.1 Регламента;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6)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7)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телефоне для справок по обращениям граждан;</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8) вручает копию расписки заявителю.</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3.2.3 Максимальное время приема заявления и прилагаемых к нему документов при личном обращении заявителя не превышает 15 минут.</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3.2.4 При отсутствии у заявителя, обратившегося лично, заполненного заявления или неправильном его заполнении специалист Администрации поселения, ответственный за прием документов, консультирует заявителя по вопросам заполнения заявления.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3.2.5 При поступлении заявления и прилагаемых к нему документов в Администрацию поселения посредством почтового отправления специалист Администрации поселения, ответственный за прием заявлений и документов, осуществляет действия, предусмотренные подпунктами 1, 7 пункта 3.2.2 Регламента.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Расписка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3.2.6 Максимальный срок осуществления административной процедуры не может превышать 1 рабочего дня с момента поступления заявления в Администрацию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3.2.7 Результатом исполнения административной процедуры по приему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сотруднику Администрации поселения, ответственному за регистрацию поступившего заявления о предоставлении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3.2.8 Способом фиксации результата исполнения административной процедуры является расписка в приеме у заявителя документов или уведомление о вручении заявителю расписки в приеме документов, направленной заявителю заказным почтовым отправлением.</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lastRenderedPageBreak/>
        <w:t>3.3. Регистрация заявления и документов, необходимых</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для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3.3.1 Основанием для начала осуществления административной процедуры является поступление специалисту Администрации поселения, ответственному за регистрацию поступающих заявлений о предоставлении муниципальной услуги, заявления и прилагаемых к нему документов.</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3.3.2 Специалист Администрации поселения, ответственный за регистрацию поступающих заявлений о предоставлении муниципальной услуги, осуществляет регистрацию заявления и прилагаемых к нему документов в соответствии с установленным порядком делопроизводства, в том числе осуществляет внесение соответствующих сведений в журнал регистрации заявлений о предоставлении муниципальной услуги и (или) в соответствующую информационную систему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3.3.3 Регистрация заявления и прилагаемых к нему документов, полученных посредством личного обращения заявителя или почтового отправления, осуществляется в срок, не превышающий 1 рабочего дня с даты поступления заявления и прилагаемых к нему документов в Администрацию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3.3.4 Регистрация заявления и прилагаемых к нему документов, полученных в электронной форме через Единый портал или Региональный портал, осуществляется не позднее 1 рабочего дня, следующего за днем их поступления в Администрацию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3.3.5 После регистрации в Администрации поселения заявление и прилагаемые к нему документы направляются на рассмотрение сотруднику Администрации поселения, ответственному за принятие решения </w:t>
      </w:r>
      <w:proofErr w:type="gramStart"/>
      <w:r w:rsidRPr="007A5778">
        <w:rPr>
          <w:rFonts w:ascii="Times New Roman" w:hAnsi="Times New Roman" w:cs="Times New Roman"/>
          <w:sz w:val="28"/>
          <w:szCs w:val="28"/>
        </w:rPr>
        <w:t>по  предоставлению</w:t>
      </w:r>
      <w:proofErr w:type="gramEnd"/>
      <w:r w:rsidRPr="007A5778">
        <w:rPr>
          <w:rFonts w:ascii="Times New Roman" w:hAnsi="Times New Roman" w:cs="Times New Roman"/>
          <w:sz w:val="28"/>
          <w:szCs w:val="28"/>
        </w:rPr>
        <w:t xml:space="preserve">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3.3.6 Максимальный срок осуществления административной процедуры не может превышать 2 рабочих дней.</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3.3.7 Результатом исполнения административной процедуры по регистрации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сотруднику Администрации поселения, ответственному за принятие решения по предоставлению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3.3.8 При обращении заявителя за получением муниципальной услуги в электронной форме Администрация поселения направляет через Единый портал или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3.3.9 Способом фиксации исполнения административной процедуры является внесение соответствующих сведений в журнал регистрации заявлений о предоставлении муниципальной услуги или в соответствующую информационную систему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lastRenderedPageBreak/>
        <w:t>3.4. Подготовка документа, являющегося результатом</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3.4.1 Основанием для начала административной процедуры является поступление заявления и прилагаемых к нему документов сотруднику Администрации поселения, ответственному за принятие решения по предоставлению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3.4.2 Сотрудником Администрации поселения, ответственным за принятие решения по предоставлению муниципальной услуги, является Глава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Глава поселения в течение 1 рабочего дня рассматривает заявление и прилагаемые к нему документы и налагает резолюцию с поручением сотруднику Администрации поселения, ответственному за подготовку проекта документа, являющегося результатом предоставления муниципальной услуги (далее - сотрудник Администрации поселения), о рассмотрении и проверке представленных документов.</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3.4.3 Сотрудник Администрации поселения  в течение 7 рабочих дней осуществляет следующие действия: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 дает правовую оценку прав заявителя на получение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2) проверяет наличие всех необходимых документов в соответствии с пунктом 2.6.1 Регламента;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 изготавливает проект документа, являющегося результатом предоставления муниципальной услуги, - проект информационного письма об очередности предоставления жилых помещений на условиях социального найма (далее – информационное письмо) либо проект мотивированного отказа в предоставлении информации (далее – мотивированный отказ);</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4) направляет Главе поселения  документы, представленные заявителем, и проект информационного письма либо мотивированного отказа.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Проект информационного письма либо мотивированного отказа может быть исполнен в электронной форме в соответствии с требованиями информационной системы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3.4.4 Глава поселения на основании полученных документов в течение 3 рабочих дней принимает одно из следующих решений:</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 предоставить информацию о номере очереди в списке на предоставление жилого помещения;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2) отказать в предоставлении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Глава поселения принимает одно из приведенных решений в соответствии со следующими критериями: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-наличие (либо отсутствие) оснований для отказа в предоставлении муниципальной услуги в соответствии с пунктом 2.10 Регламента и в соответствии с действующим законодательством.</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3.4.5 После принятия </w:t>
      </w:r>
      <w:proofErr w:type="gramStart"/>
      <w:r w:rsidRPr="007A5778">
        <w:rPr>
          <w:rFonts w:ascii="Times New Roman" w:hAnsi="Times New Roman" w:cs="Times New Roman"/>
          <w:sz w:val="28"/>
          <w:szCs w:val="28"/>
        </w:rPr>
        <w:t>решения  Глава</w:t>
      </w:r>
      <w:proofErr w:type="gramEnd"/>
      <w:r w:rsidRPr="007A5778">
        <w:rPr>
          <w:rFonts w:ascii="Times New Roman" w:hAnsi="Times New Roman" w:cs="Times New Roman"/>
          <w:sz w:val="28"/>
          <w:szCs w:val="28"/>
        </w:rPr>
        <w:t xml:space="preserve"> поселения подписывает соответствующий документ (информационное письмо либо мотивированный отказ) и направляет его сотруднику Администрации поселения, </w:t>
      </w:r>
      <w:r w:rsidRPr="007A5778">
        <w:rPr>
          <w:rFonts w:ascii="Times New Roman" w:hAnsi="Times New Roman" w:cs="Times New Roman"/>
          <w:sz w:val="28"/>
          <w:szCs w:val="28"/>
        </w:rPr>
        <w:lastRenderedPageBreak/>
        <w:t>ответственному за регистрацию и выдачу (направление) результата муниципальной услуги заявителю.</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Подписание соответствующего документа и направление его сотруднику Администрации поселения, ответственному за регистрацию и выдачу (направление) результата муниципальной услуги заявителю, может быть исполнено в электронной форме в соответствии с требованиями информационной системы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3.4.6 Общий срок осуществления административной процедуры по подготовке документа, являющегося результатом предоставления муниципальной услуги, не превышает 11 рабочих дней.</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3.4.7 Общий срок осуществления административных действий по предоставлению муниципальной услуги не превышает 30 календарных дней.</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3.4.8 Результатом административной процедуры является принятие решения о предоставлении муниципальной услуги или принятие решения об отказе в предоставлении муниципальной услуги и подписание соответствующего документа, являющегося результатом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3.4.9 При обращении заявителя за получением муниципальной услуги в электронной форме Администрации поселения направляет через Единый портал,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3.4.10. Способом фиксации результата выполнения административной процедуры является подписанный Главой поселения  документ, являющийся результатом предоставления муниципальной услуги (информационное письмо либо мотивированный отказ).</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3.5. Регистрация и выдача (направление) заявителю документа,</w:t>
      </w:r>
    </w:p>
    <w:p w:rsidR="007A5778" w:rsidRPr="007A5778" w:rsidRDefault="007A5778" w:rsidP="007A5778">
      <w:pPr>
        <w:spacing w:after="0" w:line="240" w:lineRule="auto"/>
        <w:jc w:val="center"/>
        <w:rPr>
          <w:rFonts w:ascii="Times New Roman" w:hAnsi="Times New Roman" w:cs="Times New Roman"/>
          <w:b/>
          <w:sz w:val="28"/>
          <w:szCs w:val="28"/>
        </w:rPr>
      </w:pPr>
      <w:r w:rsidRPr="007F756E">
        <w:rPr>
          <w:rFonts w:ascii="Times New Roman" w:hAnsi="Times New Roman" w:cs="Times New Roman"/>
          <w:b/>
          <w:i/>
          <w:sz w:val="28"/>
          <w:szCs w:val="28"/>
        </w:rPr>
        <w:t>являющегося результатом предоставления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3.5.1 Основанием для начала административной процедуры является получение сотрудником Администрации поселения, ответственным за регистрацию и выдачу (направление) результата муниципальной услуги заявителю, подписанного информационного письма (либо мотивированного отказа).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3.5.2 Сотрудник Администрации поселения, ответственный за регистрацию и выдачу (направление) результата муниципальной услуги заявителю, осуществляет следующие действия: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1) регистрирует информационное письмо (либо мотивированный отказ);</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Pr>
          <w:rFonts w:ascii="Times New Roman" w:hAnsi="Times New Roman" w:cs="Times New Roman"/>
          <w:sz w:val="28"/>
          <w:szCs w:val="28"/>
        </w:rPr>
        <w:t>2</w:t>
      </w:r>
      <w:r w:rsidRPr="007A5778">
        <w:rPr>
          <w:rFonts w:ascii="Times New Roman" w:hAnsi="Times New Roman" w:cs="Times New Roman"/>
          <w:sz w:val="28"/>
          <w:szCs w:val="28"/>
        </w:rPr>
        <w:t>) выдает (направляет) заявителю результат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3.5.3 Выдача результата предоставления муниципальной услуги осуществляется способом, указанным заявителем при подаче заявления о предоставлении муниципальной услуги и необходимых документов</w:t>
      </w: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3.5.4 Максимальный срок осуществления административной процедуры не может </w:t>
      </w:r>
      <w:r w:rsidRPr="007A5778">
        <w:rPr>
          <w:rFonts w:ascii="Times New Roman" w:hAnsi="Times New Roman" w:cs="Times New Roman"/>
          <w:sz w:val="28"/>
          <w:szCs w:val="28"/>
        </w:rPr>
        <w:lastRenderedPageBreak/>
        <w:t>превышать 2 рабочих дней с момента поступления подписанного документа, являющегося результатом предоставления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3.5.5 Результатом административной процедуры по регистрации и выдаче документа, являющегося результатом предоставления муниципальной услуги, является направление заявителю результата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3.5.6. При обращении заявителя за получением муниципальной услуги в электронной форме Администрация поселения  направляет через Единый портал или Региональный портал уведомление о завершении исполнения административной процедуры с указанием результата осуществления административной процедуры.</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3.5.7 В случае указания заявителем на получение результата в МФЦ Администрация поселения направляет результат предоставления муниципальной услуги в МФЦ в срок, установленный соглашением о взаимодействии между Администрацией поселения и МФЦ.</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3.5.8 В случае предоставления муниципальной услуги на базе МФЦ по экстерриториальному принципу результат предоставления муниципальной услуги в виде электронных документов или электронных образов документов заверяется Главой поселения и размещается в едином региональном хранилище без направления заявителю (представителю заявителя) результата предоставления муниципальной услуги на бумажном носителе.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Администрацию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3.5.9 Способом фиксации результата административной процедуры является отметка о регистрации и направлении заявителю документа, являющегося результатом предоставления муниципальной услуги, в журнале регистрации направления ответов заявителям и (или) внесение соответствующих сведений в информационную систему Администрации поселения.</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3.6. Выполнение административных процедур</w:t>
      </w:r>
    </w:p>
    <w:p w:rsidR="007A5778" w:rsidRPr="007F756E" w:rsidRDefault="007A5778" w:rsidP="007A5778">
      <w:pPr>
        <w:spacing w:after="0" w:line="240" w:lineRule="auto"/>
        <w:jc w:val="center"/>
        <w:rPr>
          <w:rFonts w:ascii="Times New Roman" w:hAnsi="Times New Roman" w:cs="Times New Roman"/>
          <w:b/>
          <w:i/>
          <w:sz w:val="28"/>
          <w:szCs w:val="28"/>
        </w:rPr>
      </w:pPr>
      <w:r w:rsidRPr="007F756E">
        <w:rPr>
          <w:rFonts w:ascii="Times New Roman" w:hAnsi="Times New Roman" w:cs="Times New Roman"/>
          <w:b/>
          <w:i/>
          <w:sz w:val="28"/>
          <w:szCs w:val="28"/>
        </w:rPr>
        <w:t>при предоставлении муниципальной услуги на базе МФЦ</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3.6.1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3.6.2 Сотрудник МФЦ, ответственный за прием и регистрацию документов, осуществляет следующую последовательность действий:</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1) устанавливает предмет обращения;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2) устанавливает соответствие личности заявителя документу, удостоверяющему личность;</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3)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4) осуществляет сверку копий представленных документов с их оригиналами и проставляет отметку на копиях документов, о соответствии копий документов их подлинникам;</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5) проверяет заявление и комплектность прилагаемых к нему документов на соответствие перечню документов, предусмотренных пунктом 2.6.1 Регламента;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6)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7) осуществляет прием заявления, прилагаемых к нему документов и составляет расписку, которая содержит информацию о дате приема заявления с указанием полного перечня документов, представленных заявителем, телефоне для справок по обращениям граждан;</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8) вручает копию расписки заявителю.</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3.6.3 Сотрудник МФЦ, ответственный за организацию направления заявления и прилагаемых к нему документов в Администрации поселения, организует передачу заявления и документов, представленных заявителем, в Администрацию поселения  в соответствии с заключенным соглашением о взаимодействии и порядком делопроизводства в МФЦ.</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3.6.4 В случае предоставления муниципальной услуги по экстерриториальному принципу сотрудник МФЦ, ответственный за прием и регистрацию документов, формирует электронный образ заявления и документов, подписывает усиленной квалифицированной электронной подписью и передает по защищенным каналам связи в Администрацию поселения в соответствии с реестрами-расписками.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3.6.5 Сотрудник Администрации поселения, ответственный за регистрацию поступающих заявлений о предоставлении муниципальной услуги, регистрирует заявление и прилагаемые к нему документы в соответствии с подразделом 3.3 Регламента.</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3.6.6 Максимальный срок выполнения процедуры – 1 рабочий день с даты поступления заявления и прилагаемых к нему документов в МФЦ.</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3.6.7 Результатом выполнения административной процедуры является прием и регистрация заявления и прилагаемых к нему документов в МФЦ и передача их в Администрацию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3.6.8 Способом фиксации исполнения административной процедуры является регистрация заявления в информационной системе МФЦ, а также в журнале регистрации заявлений о предоставлении муниципальной услуги и (или) в соответствующей информационной системе Администрации поселения.</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Дальнейшие административные процедуры осуществляются Администрацией поселения в порядке, указанном в подразделах 3.4.; 3.5 Регламента.</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4. Формы контроля за исполнением Регламента</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lastRenderedPageBreak/>
        <w:t>4.1. Текущий контроль за соблюдением и исполнением ответственными должностными лицами Администрации поселения положений настоящего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Администрации поселения решений осуществляет Глава поселения, заместитель Главы Администрации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ответственных должностных лиц Администрации поселения, непосредственно осуществляющих административные процедуры.</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4.3. Плановые проверки осуществляются на основании ежегодных планов в соответствии с планом работы Администрации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4.4. Внеплановые проверки осуществляются по решению Главы поселения, заместителя Главы  поселения,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4.5. Ответственный сотрудник Администрации поселения, 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Ответственность сотрудников Администрации поселения  определяется в их должностных регламентах в соответствии с требованиями законодательства Российской Федерации о муниципальной службе.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4.6. Граждане, их объединения и организации всех форм собственности для осуществления контроля со своей стороны вправе направить в Администрацию поселения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нормативные правовые акты Администрации поселения, регулирующие предоставление муниципальной услуги.</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5. Досудебный (внесудебный) порядок обжалования решений и (или)</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действий (бездействия) органа местного самоуправления,</w:t>
      </w:r>
    </w:p>
    <w:p w:rsidR="007A5778" w:rsidRPr="007A5778" w:rsidRDefault="007A5778" w:rsidP="007A5778">
      <w:pPr>
        <w:spacing w:after="0" w:line="240" w:lineRule="auto"/>
        <w:jc w:val="center"/>
        <w:rPr>
          <w:rFonts w:ascii="Times New Roman" w:hAnsi="Times New Roman" w:cs="Times New Roman"/>
          <w:b/>
          <w:sz w:val="28"/>
          <w:szCs w:val="28"/>
        </w:rPr>
      </w:pPr>
      <w:r w:rsidRPr="007A5778">
        <w:rPr>
          <w:rFonts w:ascii="Times New Roman" w:hAnsi="Times New Roman" w:cs="Times New Roman"/>
          <w:b/>
          <w:sz w:val="28"/>
          <w:szCs w:val="28"/>
        </w:rPr>
        <w:t>предоставляющего муниципальную услугу, а также его должностных лиц, муниципальных служащих</w:t>
      </w:r>
    </w:p>
    <w:p w:rsidR="007A5778" w:rsidRPr="007A5778" w:rsidRDefault="007A5778" w:rsidP="00122576">
      <w:pPr>
        <w:spacing w:after="0" w:line="240" w:lineRule="auto"/>
        <w:ind w:firstLine="708"/>
        <w:rPr>
          <w:rFonts w:ascii="Times New Roman" w:hAnsi="Times New Roman" w:cs="Times New Roman"/>
          <w:sz w:val="28"/>
          <w:szCs w:val="28"/>
        </w:rPr>
      </w:pPr>
      <w:r w:rsidRPr="007A5778">
        <w:rPr>
          <w:rFonts w:ascii="Times New Roman" w:hAnsi="Times New Roman" w:cs="Times New Roman"/>
          <w:sz w:val="28"/>
          <w:szCs w:val="28"/>
        </w:rPr>
        <w:t xml:space="preserve">5.1. Предметом досудебного обжалования заявителем могут являться решения и действия (бездействие), осуществляемые (принятые) </w:t>
      </w:r>
      <w:r w:rsidRPr="007A5778">
        <w:rPr>
          <w:rFonts w:ascii="Times New Roman" w:hAnsi="Times New Roman" w:cs="Times New Roman"/>
          <w:sz w:val="28"/>
          <w:szCs w:val="28"/>
        </w:rPr>
        <w:lastRenderedPageBreak/>
        <w:t>должностным лицом органа местного самоуправления в ходе предоставления муниципальной услуги на основании настоящего Регламента.</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-нарушения срока регистрации заявления;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-нарушения срока предоставления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и органа местного самоуправления, для предоставления муниципальной услуги;</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 для предоставления муниципальной услуги, у заявителя;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-отказа должностного лица органа местного самоуправления,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7F2E">
        <w:rPr>
          <w:rFonts w:ascii="Times New Roman" w:hAnsi="Times New Roman" w:cs="Times New Roman"/>
          <w:sz w:val="28"/>
          <w:szCs w:val="28"/>
        </w:rPr>
        <w:tab/>
      </w:r>
      <w:r w:rsidRPr="007A5778">
        <w:rPr>
          <w:rFonts w:ascii="Times New Roman" w:hAnsi="Times New Roman" w:cs="Times New Roman"/>
          <w:sz w:val="28"/>
          <w:szCs w:val="28"/>
        </w:rPr>
        <w:t>5.2. Общие требования к порядку подачи и рассмотрения жалобы</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Жалоба может быть направлена по почте, через МФЦ, с использованием информационно-телекоммуникационной сети Интернет, Интернет-сайта Администрации поселения, Единого портала либо Регионального портала, а также может быть принята при личном приеме заявителя.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Жалоба подается в письменной форме либо в электронной форме в орган местного самоуправления.</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5.3. Основанием для начала процедуры досудебного обжалования является поступление жалобы на решения и действия (бездействие), осуществляемые (принятые) в ходе предоставления муниципальной услуги на основании настоящего Регламента.</w:t>
      </w:r>
    </w:p>
    <w:p w:rsidR="007A5778" w:rsidRPr="007A5778" w:rsidRDefault="007A5778" w:rsidP="00997F2E">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5.4. В жалобе указываются: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-наименование уполномоченного органа, должностного лица Администрации поселения либо муниципального служащего, решения и действия (бездействие) которых обжалуются;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A5778">
        <w:rPr>
          <w:rFonts w:ascii="Times New Roman" w:hAnsi="Times New Roman" w:cs="Times New Roman"/>
          <w:sz w:val="28"/>
          <w:szCs w:val="28"/>
        </w:rPr>
        <w:t>-фамилия,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его доводы, либо их копии.</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Жалоба, поступившая в Администрацию поселения, подлежит рассмотрению Главой поселения в течение 15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xml:space="preserve">5.5. Вышестоящие должностные лица, которым может быть адресована жалоба заявителя в досудебном (внесудебном) порядке. </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В досудебном (внесудебном) порядке заявители могут обжаловать действия или бездействие:</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-должностных лиц Администрации поселения – Главе поселения;</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-заместителя Главы </w:t>
      </w:r>
      <w:proofErr w:type="gramStart"/>
      <w:r w:rsidRPr="007A5778">
        <w:rPr>
          <w:rFonts w:ascii="Times New Roman" w:hAnsi="Times New Roman" w:cs="Times New Roman"/>
          <w:sz w:val="28"/>
          <w:szCs w:val="28"/>
        </w:rPr>
        <w:t>поселения  –</w:t>
      </w:r>
      <w:proofErr w:type="gramEnd"/>
      <w:r w:rsidRPr="007A5778">
        <w:rPr>
          <w:rFonts w:ascii="Times New Roman" w:hAnsi="Times New Roman" w:cs="Times New Roman"/>
          <w:sz w:val="28"/>
          <w:szCs w:val="28"/>
        </w:rPr>
        <w:t>Главе поселения;</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 Главы поселения – Главе муниципального района Исаклинский.</w:t>
      </w:r>
    </w:p>
    <w:p w:rsidR="007A5778" w:rsidRPr="007A5778" w:rsidRDefault="007A5778" w:rsidP="007A577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22576">
        <w:rPr>
          <w:rFonts w:ascii="Times New Roman" w:hAnsi="Times New Roman" w:cs="Times New Roman"/>
          <w:sz w:val="28"/>
          <w:szCs w:val="28"/>
        </w:rPr>
        <w:tab/>
      </w:r>
      <w:r w:rsidRPr="007A5778">
        <w:rPr>
          <w:rFonts w:ascii="Times New Roman" w:hAnsi="Times New Roman" w:cs="Times New Roman"/>
          <w:sz w:val="28"/>
          <w:szCs w:val="28"/>
        </w:rPr>
        <w:t>5.6. По результатам рассмотрения жалобы Администрация поселения  принимает одно из следующих решений:</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нормативными правовыми актами органа местного самоуправления, а также в иных формах;</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-отказывает в удовлетворении жалобы.</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5.7. Не позднее дня, следующего за днем принятия решения, указанного в пункте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A5778" w:rsidRPr="007A5778" w:rsidRDefault="007A5778" w:rsidP="0012257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7A5778">
        <w:rPr>
          <w:rFonts w:ascii="Times New Roman" w:hAnsi="Times New Roman" w:cs="Times New Roman"/>
          <w:sz w:val="28"/>
          <w:szCs w:val="28"/>
        </w:rPr>
        <w:t xml:space="preserve">5.8. В случае установления в ходе или по результатам рассмотрения жалобы признаков состава административного правонарушения или </w:t>
      </w:r>
      <w:r w:rsidRPr="007A5778">
        <w:rPr>
          <w:rFonts w:ascii="Times New Roman" w:hAnsi="Times New Roman" w:cs="Times New Roman"/>
          <w:sz w:val="28"/>
          <w:szCs w:val="28"/>
        </w:rPr>
        <w:lastRenderedPageBreak/>
        <w:t>преступления имеющиеся материалы незамедлительно направляются в органы прокуратуры.</w:t>
      </w:r>
    </w:p>
    <w:p w:rsidR="007A5778" w:rsidRPr="007A5778" w:rsidRDefault="007A5778" w:rsidP="007A5778">
      <w:pPr>
        <w:spacing w:after="0" w:line="240" w:lineRule="auto"/>
        <w:rPr>
          <w:rFonts w:ascii="Times New Roman" w:hAnsi="Times New Roman" w:cs="Times New Roman"/>
          <w:sz w:val="28"/>
          <w:szCs w:val="28"/>
        </w:rPr>
      </w:pPr>
      <w:r w:rsidRPr="007A5778">
        <w:rPr>
          <w:rFonts w:ascii="Times New Roman" w:hAnsi="Times New Roman" w:cs="Times New Roman"/>
          <w:sz w:val="28"/>
          <w:szCs w:val="28"/>
        </w:rPr>
        <w:t xml:space="preserve"> </w:t>
      </w:r>
    </w:p>
    <w:p w:rsidR="007A5778" w:rsidRDefault="007A5778" w:rsidP="007A5778">
      <w:pPr>
        <w:spacing w:after="0" w:line="240" w:lineRule="auto"/>
        <w:jc w:val="right"/>
        <w:rPr>
          <w:rFonts w:ascii="Times New Roman" w:hAnsi="Times New Roman" w:cs="Times New Roman"/>
          <w:sz w:val="24"/>
          <w:szCs w:val="24"/>
        </w:rPr>
      </w:pPr>
    </w:p>
    <w:p w:rsidR="007A5778" w:rsidRDefault="007A5778"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122576" w:rsidRDefault="00122576" w:rsidP="007A5778">
      <w:pPr>
        <w:spacing w:after="0" w:line="240" w:lineRule="auto"/>
        <w:jc w:val="right"/>
        <w:rPr>
          <w:rFonts w:ascii="Times New Roman" w:hAnsi="Times New Roman" w:cs="Times New Roman"/>
          <w:sz w:val="24"/>
          <w:szCs w:val="24"/>
        </w:rPr>
      </w:pPr>
    </w:p>
    <w:p w:rsidR="00997F2E" w:rsidRDefault="00997F2E" w:rsidP="00997F2E">
      <w:pPr>
        <w:spacing w:after="0" w:line="240" w:lineRule="auto"/>
        <w:rPr>
          <w:rFonts w:ascii="Times New Roman" w:hAnsi="Times New Roman" w:cs="Times New Roman"/>
          <w:sz w:val="24"/>
          <w:szCs w:val="24"/>
        </w:rPr>
      </w:pPr>
    </w:p>
    <w:p w:rsidR="007A5778" w:rsidRDefault="007A5778" w:rsidP="00997F2E">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 Приложение №1 к Административному </w:t>
      </w:r>
    </w:p>
    <w:p w:rsid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регламенту по предоставлению муниципальной</w:t>
      </w:r>
    </w:p>
    <w:p w:rsid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 услуги «Предоставление информации об очередности</w:t>
      </w:r>
    </w:p>
    <w:p w:rsid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 предоставления жилых помещений на условиях</w:t>
      </w:r>
    </w:p>
    <w:p w:rsid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 социального найма сельского поселения </w:t>
      </w:r>
    </w:p>
    <w:p w:rsidR="007A5778" w:rsidRDefault="00BF17D6" w:rsidP="007A5778">
      <w:pPr>
        <w:spacing w:after="0" w:line="240" w:lineRule="auto"/>
        <w:jc w:val="right"/>
        <w:rPr>
          <w:rFonts w:ascii="Times New Roman" w:hAnsi="Times New Roman" w:cs="Times New Roman"/>
          <w:sz w:val="24"/>
          <w:szCs w:val="24"/>
        </w:rPr>
      </w:pPr>
      <w:r w:rsidRPr="00BF17D6">
        <w:rPr>
          <w:rFonts w:ascii="Times New Roman" w:hAnsi="Times New Roman" w:cs="Times New Roman"/>
          <w:sz w:val="24"/>
          <w:szCs w:val="24"/>
        </w:rPr>
        <w:lastRenderedPageBreak/>
        <w:t>Исаклы</w:t>
      </w:r>
      <w:r w:rsidRPr="00BF17D6">
        <w:rPr>
          <w:rFonts w:ascii="Times New Roman" w:hAnsi="Times New Roman" w:cs="Times New Roman"/>
          <w:sz w:val="24"/>
          <w:szCs w:val="24"/>
        </w:rPr>
        <w:t xml:space="preserve"> </w:t>
      </w:r>
      <w:r w:rsidR="007A5778" w:rsidRPr="007A5778">
        <w:rPr>
          <w:rFonts w:ascii="Times New Roman" w:hAnsi="Times New Roman" w:cs="Times New Roman"/>
          <w:sz w:val="24"/>
          <w:szCs w:val="24"/>
        </w:rPr>
        <w:t xml:space="preserve">муниципального района </w:t>
      </w:r>
    </w:p>
    <w:p w:rsidR="007A5778" w:rsidRP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Исаклинский Самарской области» </w:t>
      </w:r>
    </w:p>
    <w:p w:rsidR="007A5778" w:rsidRP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 </w:t>
      </w:r>
    </w:p>
    <w:p w:rsidR="007A5778" w:rsidRPr="007A5778" w:rsidRDefault="007A5778" w:rsidP="007A5778">
      <w:pPr>
        <w:spacing w:after="0" w:line="240" w:lineRule="auto"/>
        <w:jc w:val="right"/>
        <w:rPr>
          <w:rFonts w:ascii="Times New Roman" w:hAnsi="Times New Roman" w:cs="Times New Roman"/>
          <w:sz w:val="24"/>
          <w:szCs w:val="24"/>
        </w:rPr>
      </w:pPr>
      <w:r w:rsidRPr="007A5778">
        <w:rPr>
          <w:rFonts w:ascii="Times New Roman" w:hAnsi="Times New Roman" w:cs="Times New Roman"/>
          <w:sz w:val="24"/>
          <w:szCs w:val="24"/>
        </w:rPr>
        <w:t xml:space="preserve"> </w: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jc w:val="center"/>
        <w:rPr>
          <w:rFonts w:ascii="Times New Roman" w:hAnsi="Times New Roman" w:cs="Times New Roman"/>
          <w:b/>
          <w:sz w:val="28"/>
          <w:szCs w:val="28"/>
        </w:rPr>
      </w:pPr>
      <w:r w:rsidRPr="002F588C">
        <w:rPr>
          <w:rFonts w:ascii="Times New Roman" w:hAnsi="Times New Roman" w:cs="Times New Roman"/>
          <w:b/>
          <w:sz w:val="28"/>
          <w:szCs w:val="28"/>
        </w:rPr>
        <w:t>БЛОК-СХЕМА</w:t>
      </w:r>
    </w:p>
    <w:p w:rsidR="002F588C" w:rsidRPr="002F588C" w:rsidRDefault="002F588C" w:rsidP="002F588C">
      <w:pPr>
        <w:spacing w:after="0" w:line="240" w:lineRule="auto"/>
        <w:jc w:val="center"/>
        <w:rPr>
          <w:rFonts w:ascii="Times New Roman" w:hAnsi="Times New Roman" w:cs="Times New Roman"/>
          <w:b/>
          <w:bCs/>
          <w:sz w:val="28"/>
          <w:szCs w:val="28"/>
        </w:rPr>
      </w:pPr>
      <w:r w:rsidRPr="002F588C">
        <w:rPr>
          <w:rFonts w:ascii="Times New Roman" w:hAnsi="Times New Roman" w:cs="Times New Roman"/>
          <w:b/>
          <w:bCs/>
          <w:sz w:val="28"/>
          <w:szCs w:val="28"/>
        </w:rPr>
        <w:t>предоставления муниципальной услуги</w:t>
      </w:r>
    </w:p>
    <w:p w:rsidR="002F588C" w:rsidRPr="002F588C" w:rsidRDefault="002F588C" w:rsidP="002F588C">
      <w:pPr>
        <w:spacing w:after="0" w:line="240" w:lineRule="auto"/>
        <w:jc w:val="center"/>
        <w:rPr>
          <w:rFonts w:ascii="Times New Roman" w:hAnsi="Times New Roman" w:cs="Times New Roman"/>
          <w:b/>
          <w:bCs/>
          <w:sz w:val="28"/>
          <w:szCs w:val="28"/>
        </w:rPr>
      </w:pPr>
      <w:r w:rsidRPr="002F588C">
        <w:rPr>
          <w:rFonts w:ascii="Times New Roman" w:hAnsi="Times New Roman" w:cs="Times New Roman"/>
          <w:b/>
          <w:bCs/>
          <w:sz w:val="28"/>
          <w:szCs w:val="28"/>
        </w:rPr>
        <w:t xml:space="preserve">«Предоставление информации об очередности предоставления жилых помещений на условия социального найма сельского поселения </w:t>
      </w:r>
      <w:r w:rsidR="00BF17D6" w:rsidRPr="00BF17D6">
        <w:rPr>
          <w:rFonts w:ascii="Times New Roman" w:hAnsi="Times New Roman" w:cs="Times New Roman"/>
          <w:b/>
          <w:bCs/>
          <w:sz w:val="28"/>
          <w:szCs w:val="28"/>
        </w:rPr>
        <w:t>Исаклы</w:t>
      </w:r>
      <w:bookmarkStart w:id="1" w:name="_GoBack"/>
      <w:bookmarkEnd w:id="1"/>
      <w:r w:rsidRPr="002F588C">
        <w:rPr>
          <w:rFonts w:ascii="Times New Roman" w:hAnsi="Times New Roman" w:cs="Times New Roman"/>
          <w:b/>
          <w:bCs/>
          <w:sz w:val="28"/>
          <w:szCs w:val="28"/>
        </w:rPr>
        <w:t>»</w: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1530985</wp:posOffset>
                </wp:positionH>
                <wp:positionV relativeFrom="paragraph">
                  <wp:posOffset>9525</wp:posOffset>
                </wp:positionV>
                <wp:extent cx="2591435" cy="457200"/>
                <wp:effectExtent l="0" t="0" r="18415" b="1905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457200"/>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Приём и регистрация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8" o:spid="_x0000_s1026" type="#_x0000_t202" style="position:absolute;margin-left:120.55pt;margin-top:.75pt;width:204.0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">
                <v:textbox>
                  <w:txbxContent>
                    <w:p w:rsidR="00122576" w:rsidRPr="00727770" w:rsidRDefault="00122576" w:rsidP="002F588C">
                      <w:pPr>
                        <w:jc w:val="center"/>
                        <w:rPr>
                          <w:sz w:val="20"/>
                          <w:szCs w:val="20"/>
                        </w:rPr>
                      </w:pPr>
                      <w:r>
                        <w:rPr>
                          <w:sz w:val="20"/>
                          <w:szCs w:val="20"/>
                        </w:rPr>
                        <w:t>Приём и регистрация заявления и прилагаемых к нему документов</w:t>
                      </w:r>
                    </w:p>
                  </w:txbxContent>
                </v:textbox>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2741930</wp:posOffset>
                </wp:positionH>
                <wp:positionV relativeFrom="paragraph">
                  <wp:posOffset>97155</wp:posOffset>
                </wp:positionV>
                <wp:extent cx="4445" cy="248285"/>
                <wp:effectExtent l="76200" t="0" r="71755" b="5651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D15192" id="_x0000_t32" coordsize="21600,21600" o:spt="32" o:oned="t" path="m,l21600,21600e" filled="f">
                <v:path arrowok="t" fillok="f" o:connecttype="none"/>
                <o:lock v:ext="edit" shapetype="t"/>
              </v:shapetype>
              <v:shape id="Прямая со стрелкой 27" o:spid="_x0000_s1026" type="#_x0000_t32" style="position:absolute;margin-left:215.9pt;margin-top:7.65pt;width:.35pt;height:19.5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">
                <v:stroke endarrow="block"/>
              </v:shape>
            </w:pict>
          </mc:Fallback>
        </mc:AlternateContent>
      </w: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1637030</wp:posOffset>
                </wp:positionH>
                <wp:positionV relativeFrom="paragraph">
                  <wp:posOffset>160655</wp:posOffset>
                </wp:positionV>
                <wp:extent cx="2212340" cy="523875"/>
                <wp:effectExtent l="0" t="0" r="16510" b="2857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340" cy="523875"/>
                        </a:xfrm>
                        <a:prstGeom prst="rect">
                          <a:avLst/>
                        </a:prstGeom>
                        <a:solidFill>
                          <a:srgbClr val="FFFFFF"/>
                        </a:solidFill>
                        <a:ln w="9525">
                          <a:solidFill>
                            <a:srgbClr val="000000"/>
                          </a:solidFill>
                          <a:miter lim="800000"/>
                          <a:headEnd/>
                          <a:tailEnd/>
                        </a:ln>
                      </wps:spPr>
                      <wps:txbx>
                        <w:txbxContent>
                          <w:p w:rsidR="00122576" w:rsidRPr="00472E65" w:rsidRDefault="00122576" w:rsidP="002F588C">
                            <w:pPr>
                              <w:jc w:val="center"/>
                              <w:rPr>
                                <w:szCs w:val="20"/>
                              </w:rPr>
                            </w:pPr>
                            <w:r>
                              <w:rPr>
                                <w:sz w:val="20"/>
                                <w:szCs w:val="20"/>
                              </w:rPr>
                              <w:t>Рассмотрение заявления и проверка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27" type="#_x0000_t202" style="position:absolute;margin-left:128.9pt;margin-top:12.65pt;width:174.2pt;height:4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">
                <v:textbox>
                  <w:txbxContent>
                    <w:p w:rsidR="00122576" w:rsidRPr="00472E65" w:rsidRDefault="00122576" w:rsidP="002F588C">
                      <w:pPr>
                        <w:jc w:val="center"/>
                        <w:rPr>
                          <w:szCs w:val="20"/>
                        </w:rPr>
                      </w:pPr>
                      <w:r>
                        <w:rPr>
                          <w:sz w:val="20"/>
                          <w:szCs w:val="20"/>
                        </w:rPr>
                        <w:t>Рассмотрение заявления и проверка прилагаемых к нему документов</w:t>
                      </w:r>
                    </w:p>
                  </w:txbxContent>
                </v:textbox>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3404235</wp:posOffset>
                </wp:positionH>
                <wp:positionV relativeFrom="paragraph">
                  <wp:posOffset>130175</wp:posOffset>
                </wp:positionV>
                <wp:extent cx="850265" cy="276225"/>
                <wp:effectExtent l="0" t="0" r="102235" b="6667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265"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A283B" id="Прямая со стрелкой 24" o:spid="_x0000_s1026" type="#_x0000_t32" style="position:absolute;margin-left:268.05pt;margin-top:10.25pt;width:66.9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">
                <v:stroke endarrow="block"/>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1352550</wp:posOffset>
                </wp:positionH>
                <wp:positionV relativeFrom="paragraph">
                  <wp:posOffset>130175</wp:posOffset>
                </wp:positionV>
                <wp:extent cx="571500" cy="276225"/>
                <wp:effectExtent l="38100" t="0" r="19050" b="6667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316F0" id="Прямая со стрелкой 23" o:spid="_x0000_s1026" type="#_x0000_t32" style="position:absolute;margin-left:106.5pt;margin-top:10.25pt;width:45pt;height:21.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">
                <v:stroke endarrow="block"/>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95250</wp:posOffset>
                </wp:positionH>
                <wp:positionV relativeFrom="paragraph">
                  <wp:posOffset>36830</wp:posOffset>
                </wp:positionV>
                <wp:extent cx="1828800" cy="571500"/>
                <wp:effectExtent l="0" t="0" r="19050" b="1905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sidRPr="00727770">
                              <w:rPr>
                                <w:sz w:val="20"/>
                                <w:szCs w:val="20"/>
                              </w:rPr>
                              <w:t>Документы соответствуют</w:t>
                            </w:r>
                            <w:r>
                              <w:rPr>
                                <w:sz w:val="20"/>
                                <w:szCs w:val="20"/>
                              </w:rPr>
                              <w:t xml:space="preserve">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28" type="#_x0000_t202" style="position:absolute;margin-left:7.5pt;margin-top:2.9pt;width:2in;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">
                <v:textbox>
                  <w:txbxContent>
                    <w:p w:rsidR="00122576" w:rsidRPr="00727770" w:rsidRDefault="00122576" w:rsidP="002F588C">
                      <w:pPr>
                        <w:jc w:val="center"/>
                        <w:rPr>
                          <w:sz w:val="20"/>
                          <w:szCs w:val="20"/>
                        </w:rPr>
                      </w:pPr>
                      <w:r w:rsidRPr="00727770">
                        <w:rPr>
                          <w:sz w:val="20"/>
                          <w:szCs w:val="20"/>
                        </w:rPr>
                        <w:t>Документы соответствуют</w:t>
                      </w:r>
                      <w:r>
                        <w:rPr>
                          <w:sz w:val="20"/>
                          <w:szCs w:val="20"/>
                        </w:rPr>
                        <w:t xml:space="preserve"> требованиям</w:t>
                      </w:r>
                    </w:p>
                  </w:txbxContent>
                </v:textbox>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3538220</wp:posOffset>
                </wp:positionH>
                <wp:positionV relativeFrom="paragraph">
                  <wp:posOffset>36830</wp:posOffset>
                </wp:positionV>
                <wp:extent cx="1828800" cy="571500"/>
                <wp:effectExtent l="0" t="0" r="19050" b="190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sidRPr="00727770">
                              <w:rPr>
                                <w:sz w:val="20"/>
                                <w:szCs w:val="20"/>
                              </w:rPr>
                              <w:t xml:space="preserve">Документы </w:t>
                            </w:r>
                            <w:r>
                              <w:rPr>
                                <w:sz w:val="20"/>
                                <w:szCs w:val="20"/>
                              </w:rPr>
                              <w:t xml:space="preserve">не </w:t>
                            </w:r>
                            <w:r w:rsidRPr="00727770">
                              <w:rPr>
                                <w:sz w:val="20"/>
                                <w:szCs w:val="20"/>
                              </w:rPr>
                              <w:t>соответствуют</w:t>
                            </w:r>
                            <w:r>
                              <w:rPr>
                                <w:sz w:val="20"/>
                                <w:szCs w:val="20"/>
                              </w:rPr>
                              <w:t xml:space="preserve">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29" type="#_x0000_t202" style="position:absolute;margin-left:278.6pt;margin-top:2.9pt;width:2in;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">
                <v:textbox>
                  <w:txbxContent>
                    <w:p w:rsidR="00122576" w:rsidRPr="00727770" w:rsidRDefault="00122576" w:rsidP="002F588C">
                      <w:pPr>
                        <w:jc w:val="center"/>
                        <w:rPr>
                          <w:sz w:val="20"/>
                          <w:szCs w:val="20"/>
                        </w:rPr>
                      </w:pPr>
                      <w:r w:rsidRPr="00727770">
                        <w:rPr>
                          <w:sz w:val="20"/>
                          <w:szCs w:val="20"/>
                        </w:rPr>
                        <w:t xml:space="preserve">Документы </w:t>
                      </w:r>
                      <w:r>
                        <w:rPr>
                          <w:sz w:val="20"/>
                          <w:szCs w:val="20"/>
                        </w:rPr>
                        <w:t xml:space="preserve">не </w:t>
                      </w:r>
                      <w:r w:rsidRPr="00727770">
                        <w:rPr>
                          <w:sz w:val="20"/>
                          <w:szCs w:val="20"/>
                        </w:rPr>
                        <w:t>соответствуют</w:t>
                      </w:r>
                      <w:r>
                        <w:rPr>
                          <w:sz w:val="20"/>
                          <w:szCs w:val="20"/>
                        </w:rPr>
                        <w:t xml:space="preserve"> требованиям</w:t>
                      </w:r>
                    </w:p>
                  </w:txbxContent>
                </v:textbox>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4549140</wp:posOffset>
                </wp:positionH>
                <wp:positionV relativeFrom="paragraph">
                  <wp:posOffset>53975</wp:posOffset>
                </wp:positionV>
                <wp:extent cx="8255" cy="413385"/>
                <wp:effectExtent l="76200" t="0" r="67945" b="6286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41338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FB5F3FA" id="Прямая со стрелкой 39" o:spid="_x0000_s1026" type="#_x0000_t32" style="position:absolute;margin-left:358.2pt;margin-top:4.25pt;width:.65pt;height:32.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" strokecolor="windowText">
                <v:stroke endarrow="open"/>
                <o:lock v:ext="edit" shapetype="f"/>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298" distR="114298" simplePos="0" relativeHeight="251678720" behindDoc="0" locked="0" layoutInCell="1" allowOverlap="1">
                <wp:simplePos x="0" y="0"/>
                <wp:positionH relativeFrom="column">
                  <wp:posOffset>971549</wp:posOffset>
                </wp:positionH>
                <wp:positionV relativeFrom="paragraph">
                  <wp:posOffset>53975</wp:posOffset>
                </wp:positionV>
                <wp:extent cx="0" cy="334645"/>
                <wp:effectExtent l="95250" t="0" r="76200" b="6540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464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EB926E3" id="Прямая со стрелкой 38" o:spid="_x0000_s1026" type="#_x0000_t32" style="position:absolute;margin-left:76.5pt;margin-top:4.25pt;width:0;height:26.35pt;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" strokecolor="windowText">
                <v:stroke endarrow="open"/>
                <o:lock v:ext="edit" shapetype="f"/>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-364490</wp:posOffset>
                </wp:positionH>
                <wp:positionV relativeFrom="paragraph">
                  <wp:posOffset>19685</wp:posOffset>
                </wp:positionV>
                <wp:extent cx="2814955" cy="748665"/>
                <wp:effectExtent l="0" t="0" r="2349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748665"/>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Направление межведомственных запросов в органы,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0" type="#_x0000_t202" style="position:absolute;margin-left:-28.7pt;margin-top:1.55pt;width:221.65pt;height:5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">
                <v:textbox>
                  <w:txbxContent>
                    <w:p w:rsidR="00122576" w:rsidRPr="00727770" w:rsidRDefault="00122576" w:rsidP="002F588C">
                      <w:pPr>
                        <w:jc w:val="center"/>
                        <w:rPr>
                          <w:sz w:val="20"/>
                          <w:szCs w:val="20"/>
                        </w:rPr>
                      </w:pPr>
                      <w:r>
                        <w:rPr>
                          <w:sz w:val="20"/>
                          <w:szCs w:val="20"/>
                        </w:rPr>
                        <w:t>Направление межведомственных запросов в органы, участвующие в предоставлении муниципальной услуги</w:t>
                      </w:r>
                    </w:p>
                  </w:txbxContent>
                </v:textbox>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3641725</wp:posOffset>
                </wp:positionH>
                <wp:positionV relativeFrom="paragraph">
                  <wp:posOffset>98425</wp:posOffset>
                </wp:positionV>
                <wp:extent cx="1828800" cy="571500"/>
                <wp:effectExtent l="0" t="0" r="19050" b="190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71500"/>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Принятие решения об отказе в приёме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1" type="#_x0000_t202" style="position:absolute;margin-left:286.75pt;margin-top:7.75pt;width:2in;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">
                <v:textbox>
                  <w:txbxContent>
                    <w:p w:rsidR="00122576" w:rsidRPr="00727770" w:rsidRDefault="00122576" w:rsidP="002F588C">
                      <w:pPr>
                        <w:jc w:val="center"/>
                        <w:rPr>
                          <w:sz w:val="20"/>
                          <w:szCs w:val="20"/>
                        </w:rPr>
                      </w:pPr>
                      <w:r>
                        <w:rPr>
                          <w:sz w:val="20"/>
                          <w:szCs w:val="20"/>
                        </w:rPr>
                        <w:t>Принятие решения об отказе в приёме документов</w:t>
                      </w:r>
                    </w:p>
                  </w:txbxContent>
                </v:textbox>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4294967294" distB="4294967294" distL="114298" distR="114298" simplePos="0" relativeHeight="251670528" behindDoc="0" locked="0" layoutInCell="1" allowOverlap="1">
                <wp:simplePos x="0" y="0"/>
                <wp:positionH relativeFrom="column">
                  <wp:posOffset>872489</wp:posOffset>
                </wp:positionH>
                <wp:positionV relativeFrom="paragraph">
                  <wp:posOffset>188594</wp:posOffset>
                </wp:positionV>
                <wp:extent cx="0" cy="0"/>
                <wp:effectExtent l="0" t="0" r="0" b="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9F95E7" id="Прямая со стрелкой 49" o:spid="_x0000_s1026" type="#_x0000_t32" style="position:absolute;margin-left:68.7pt;margin-top:14.85pt;width:0;height:0;z-index:25167052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i/IXAIAAHI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">
                <v:stroke endarrow="block"/>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2450465</wp:posOffset>
                </wp:positionH>
                <wp:positionV relativeFrom="paragraph">
                  <wp:posOffset>29845</wp:posOffset>
                </wp:positionV>
                <wp:extent cx="222885" cy="389890"/>
                <wp:effectExtent l="0" t="0" r="62865" b="4826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885" cy="38989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4CB6474" id="Прямая со стрелкой 50" o:spid="_x0000_s1026" type="#_x0000_t32" style="position:absolute;margin-left:192.95pt;margin-top:2.35pt;width:17.55pt;height:3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" strokecolor="windowText">
                <v:stroke endarrow="open"/>
                <o:lock v:ext="edit" shapetype="f"/>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393065</wp:posOffset>
                </wp:positionH>
                <wp:positionV relativeFrom="paragraph">
                  <wp:posOffset>29210</wp:posOffset>
                </wp:positionV>
                <wp:extent cx="8255" cy="390525"/>
                <wp:effectExtent l="95250" t="0" r="106045" b="6667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39052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5CE0866" id="Прямая со стрелкой 47" o:spid="_x0000_s1026" type="#_x0000_t32" style="position:absolute;margin-left:30.95pt;margin-top:2.3pt;width:.65pt;height:30.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" strokecolor="windowText">
                <v:stroke endarrow="open"/>
                <o:lock v:ext="edit" shapetype="f"/>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2212975</wp:posOffset>
                </wp:positionH>
                <wp:positionV relativeFrom="paragraph">
                  <wp:posOffset>50165</wp:posOffset>
                </wp:positionV>
                <wp:extent cx="2203450" cy="682625"/>
                <wp:effectExtent l="0" t="0" r="25400" b="2222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682625"/>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Наличие оснований для отказа в предоставлении муниципальной услуги</w:t>
                            </w:r>
                          </w:p>
                          <w:p w:rsidR="00122576" w:rsidRPr="00727770" w:rsidRDefault="00122576" w:rsidP="002F588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2" type="#_x0000_t202" style="position:absolute;margin-left:174.25pt;margin-top:3.95pt;width:173.5pt;height:5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">
                <v:textbox>
                  <w:txbxContent>
                    <w:p w:rsidR="00122576" w:rsidRPr="00727770" w:rsidRDefault="00122576" w:rsidP="002F588C">
                      <w:pPr>
                        <w:jc w:val="center"/>
                        <w:rPr>
                          <w:sz w:val="20"/>
                          <w:szCs w:val="20"/>
                        </w:rPr>
                      </w:pPr>
                      <w:r>
                        <w:rPr>
                          <w:sz w:val="20"/>
                          <w:szCs w:val="20"/>
                        </w:rPr>
                        <w:t>Наличие оснований для отказа в предоставлении муниципальной услуги</w:t>
                      </w:r>
                    </w:p>
                    <w:p w:rsidR="00122576" w:rsidRPr="00727770" w:rsidRDefault="00122576" w:rsidP="002F588C">
                      <w:pPr>
                        <w:jc w:val="center"/>
                        <w:rPr>
                          <w:sz w:val="20"/>
                          <w:szCs w:val="20"/>
                        </w:rPr>
                      </w:pPr>
                    </w:p>
                  </w:txbxContent>
                </v:textbox>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-364490</wp:posOffset>
                </wp:positionH>
                <wp:positionV relativeFrom="paragraph">
                  <wp:posOffset>50165</wp:posOffset>
                </wp:positionV>
                <wp:extent cx="1828800" cy="682625"/>
                <wp:effectExtent l="0" t="0" r="19050" b="2222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82625"/>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Отсутствие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3" type="#_x0000_t202" style="position:absolute;margin-left:-28.7pt;margin-top:3.95pt;width:2in;height:5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">
                <v:textbox>
                  <w:txbxContent>
                    <w:p w:rsidR="00122576" w:rsidRPr="00727770" w:rsidRDefault="00122576" w:rsidP="002F588C">
                      <w:pPr>
                        <w:jc w:val="center"/>
                        <w:rPr>
                          <w:sz w:val="20"/>
                          <w:szCs w:val="20"/>
                        </w:rPr>
                      </w:pPr>
                      <w:r>
                        <w:rPr>
                          <w:sz w:val="20"/>
                          <w:szCs w:val="20"/>
                        </w:rPr>
                        <w:t>Отсутствие оснований для отказа в предоставлении муниципальной услуги</w:t>
                      </w:r>
                    </w:p>
                  </w:txbxContent>
                </v:textbox>
              </v:shape>
            </w:pict>
          </mc:Fallback>
        </mc:AlternateContent>
      </w:r>
    </w:p>
    <w:p w:rsidR="002F588C" w:rsidRPr="002F588C" w:rsidRDefault="002F588C" w:rsidP="002F588C">
      <w:pPr>
        <w:spacing w:after="0" w:line="240" w:lineRule="auto"/>
        <w:rPr>
          <w:rFonts w:ascii="Times New Roman" w:hAnsi="Times New Roman" w:cs="Times New Roman"/>
          <w:b/>
          <w:sz w:val="28"/>
          <w:szCs w:val="28"/>
        </w:rPr>
      </w:pPr>
    </w:p>
    <w:p w:rsidR="002F588C" w:rsidRPr="002F588C" w:rsidRDefault="002F588C" w:rsidP="002F588C">
      <w:pPr>
        <w:spacing w:after="0" w:line="240" w:lineRule="auto"/>
        <w:rPr>
          <w:rFonts w:ascii="Times New Roman" w:hAnsi="Times New Roman" w:cs="Times New Roman"/>
          <w:b/>
          <w:sz w:val="28"/>
          <w:szCs w:val="28"/>
        </w:rPr>
      </w:pPr>
      <w:r w:rsidRPr="002F588C">
        <w:rPr>
          <w:rFonts w:ascii="Times New Roman" w:hAnsi="Times New Roman" w:cs="Times New Roman"/>
          <w:b/>
          <w:sz w:val="28"/>
          <w:szCs w:val="28"/>
        </w:rPr>
        <w:tab/>
      </w:r>
    </w:p>
    <w:p w:rsidR="002F588C" w:rsidRPr="002F588C" w:rsidRDefault="002F588C" w:rsidP="002F588C">
      <w:pPr>
        <w:spacing w:after="0" w:line="240" w:lineRule="auto"/>
        <w:rPr>
          <w:rFonts w:ascii="Times New Roman" w:hAnsi="Times New Roman" w:cs="Times New Roman"/>
          <w:sz w:val="28"/>
          <w:szCs w:val="28"/>
        </w:rPr>
      </w:pP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298" distR="114298" simplePos="0" relativeHeight="251682816" behindDoc="0" locked="0" layoutInCell="1" allowOverlap="1">
                <wp:simplePos x="0" y="0"/>
                <wp:positionH relativeFrom="column">
                  <wp:posOffset>401319</wp:posOffset>
                </wp:positionH>
                <wp:positionV relativeFrom="paragraph">
                  <wp:posOffset>-6350</wp:posOffset>
                </wp:positionV>
                <wp:extent cx="0" cy="295275"/>
                <wp:effectExtent l="95250" t="0" r="57150" b="6667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67CAAEE" id="Прямая со стрелкой 51" o:spid="_x0000_s1026" type="#_x0000_t32" style="position:absolute;margin-left:31.6pt;margin-top:-.5pt;width:0;height:23.25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" strokecolor="windowText">
                <v:stroke endarrow="open"/>
                <o:lock v:ext="edit" shapetype="f"/>
              </v:shape>
            </w:pict>
          </mc:Fallback>
        </mc:AlternateContent>
      </w: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3295015</wp:posOffset>
                </wp:positionH>
                <wp:positionV relativeFrom="paragraph">
                  <wp:posOffset>-6350</wp:posOffset>
                </wp:positionV>
                <wp:extent cx="8255" cy="405765"/>
                <wp:effectExtent l="76200" t="0" r="106045" b="5143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40576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00730174" id="Прямая со стрелкой 52" o:spid="_x0000_s1026" type="#_x0000_t32" style="position:absolute;margin-left:259.45pt;margin-top:-.5pt;width:.65pt;height:3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" strokecolor="windowText">
                <v:stroke endarrow="open"/>
                <o:lock v:ext="edit" shapetype="f"/>
              </v:shape>
            </w:pict>
          </mc:Fallback>
        </mc:AlternateContent>
      </w: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-297815</wp:posOffset>
                </wp:positionH>
                <wp:positionV relativeFrom="paragraph">
                  <wp:posOffset>104140</wp:posOffset>
                </wp:positionV>
                <wp:extent cx="2138045" cy="1210945"/>
                <wp:effectExtent l="0" t="0" r="14605" b="2730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045" cy="1210945"/>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Принятие решения о предоставлении муниципальной услуги и выдача (направление) заявителю решения о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4" type="#_x0000_t202" style="position:absolute;margin-left:-23.45pt;margin-top:8.2pt;width:168.35pt;height:95.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">
                <v:textbox>
                  <w:txbxContent>
                    <w:p w:rsidR="00122576" w:rsidRPr="00727770" w:rsidRDefault="00122576" w:rsidP="002F588C">
                      <w:pPr>
                        <w:jc w:val="center"/>
                        <w:rPr>
                          <w:sz w:val="20"/>
                          <w:szCs w:val="20"/>
                        </w:rPr>
                      </w:pPr>
                      <w:r>
                        <w:rPr>
                          <w:sz w:val="20"/>
                          <w:szCs w:val="20"/>
                        </w:rPr>
                        <w:t>Принятие решения о предоставлении муниципальной услуги и выдача (направление) заявителю решения о предоставлении муниципальной услуги</w:t>
                      </w:r>
                    </w:p>
                  </w:txbxContent>
                </v:textbox>
              </v:shape>
            </w:pict>
          </mc:Fallback>
        </mc:AlternateContent>
      </w:r>
    </w:p>
    <w:p w:rsidR="002F588C" w:rsidRPr="002F588C" w:rsidRDefault="002F588C" w:rsidP="002F588C">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2367280</wp:posOffset>
                </wp:positionH>
                <wp:positionV relativeFrom="paragraph">
                  <wp:posOffset>29845</wp:posOffset>
                </wp:positionV>
                <wp:extent cx="2105025" cy="615950"/>
                <wp:effectExtent l="0" t="0" r="28575" b="1270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615950"/>
                        </a:xfrm>
                        <a:prstGeom prst="rect">
                          <a:avLst/>
                        </a:prstGeom>
                        <a:solidFill>
                          <a:srgbClr val="FFFFFF"/>
                        </a:solidFill>
                        <a:ln w="9525">
                          <a:solidFill>
                            <a:srgbClr val="000000"/>
                          </a:solidFill>
                          <a:miter lim="800000"/>
                          <a:headEnd/>
                          <a:tailEnd/>
                        </a:ln>
                      </wps:spPr>
                      <wps:txbx>
                        <w:txbxContent>
                          <w:p w:rsidR="00122576" w:rsidRPr="00727770" w:rsidRDefault="00122576" w:rsidP="002F588C">
                            <w:pPr>
                              <w:jc w:val="center"/>
                              <w:rPr>
                                <w:sz w:val="20"/>
                                <w:szCs w:val="20"/>
                              </w:rPr>
                            </w:pPr>
                            <w:r>
                              <w:rPr>
                                <w:sz w:val="20"/>
                                <w:szCs w:val="20"/>
                              </w:rPr>
                              <w:t>Принятие решения об отказе в предоставлении муниципальной услуги</w:t>
                            </w:r>
                          </w:p>
                          <w:p w:rsidR="00122576" w:rsidRPr="00727770" w:rsidRDefault="00122576" w:rsidP="002F588C">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35" type="#_x0000_t202" style="position:absolute;margin-left:186.4pt;margin-top:2.35pt;width:165.75pt;height:4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">
                <v:textbox>
                  <w:txbxContent>
                    <w:p w:rsidR="00122576" w:rsidRPr="00727770" w:rsidRDefault="00122576" w:rsidP="002F588C">
                      <w:pPr>
                        <w:jc w:val="center"/>
                        <w:rPr>
                          <w:sz w:val="20"/>
                          <w:szCs w:val="20"/>
                        </w:rPr>
                      </w:pPr>
                      <w:r>
                        <w:rPr>
                          <w:sz w:val="20"/>
                          <w:szCs w:val="20"/>
                        </w:rPr>
                        <w:t>Принятие решения об отказе в предоставлении муниципальной услуги</w:t>
                      </w:r>
                    </w:p>
                    <w:p w:rsidR="00122576" w:rsidRPr="00727770" w:rsidRDefault="00122576" w:rsidP="002F588C">
                      <w:pPr>
                        <w:jc w:val="center"/>
                        <w:rPr>
                          <w:sz w:val="20"/>
                          <w:szCs w:val="20"/>
                        </w:rPr>
                      </w:pPr>
                    </w:p>
                  </w:txbxContent>
                </v:textbox>
              </v:shape>
            </w:pict>
          </mc:Fallback>
        </mc:AlternateContent>
      </w:r>
    </w:p>
    <w:p w:rsidR="002F588C" w:rsidRPr="002F588C" w:rsidRDefault="002F588C" w:rsidP="002F588C">
      <w:pPr>
        <w:spacing w:after="0" w:line="240" w:lineRule="auto"/>
        <w:rPr>
          <w:rFonts w:ascii="Times New Roman" w:hAnsi="Times New Roman" w:cs="Times New Roman"/>
          <w:sz w:val="28"/>
          <w:szCs w:val="28"/>
        </w:rPr>
      </w:pPr>
    </w:p>
    <w:p w:rsidR="002F588C" w:rsidRDefault="002F588C" w:rsidP="007A5778">
      <w:pPr>
        <w:spacing w:after="0" w:line="240" w:lineRule="auto"/>
        <w:rPr>
          <w:rFonts w:ascii="Times New Roman" w:hAnsi="Times New Roman" w:cs="Times New Roman"/>
          <w:sz w:val="28"/>
          <w:szCs w:val="28"/>
        </w:rPr>
      </w:pPr>
    </w:p>
    <w:p w:rsidR="002F588C" w:rsidRDefault="002F588C" w:rsidP="007A5778">
      <w:pPr>
        <w:spacing w:after="0" w:line="240" w:lineRule="auto"/>
        <w:rPr>
          <w:rFonts w:ascii="Times New Roman" w:hAnsi="Times New Roman" w:cs="Times New Roman"/>
          <w:sz w:val="28"/>
          <w:szCs w:val="28"/>
        </w:rPr>
      </w:pPr>
    </w:p>
    <w:p w:rsidR="002F588C" w:rsidRDefault="002F588C" w:rsidP="007A5778">
      <w:pPr>
        <w:spacing w:after="0" w:line="240" w:lineRule="auto"/>
        <w:rPr>
          <w:rFonts w:ascii="Times New Roman" w:hAnsi="Times New Roman" w:cs="Times New Roman"/>
          <w:sz w:val="28"/>
          <w:szCs w:val="28"/>
        </w:rPr>
      </w:pPr>
    </w:p>
    <w:p w:rsidR="007A5778" w:rsidRPr="002F588C" w:rsidRDefault="002F588C" w:rsidP="007A5778">
      <w:pPr>
        <w:spacing w:after="0" w:line="240" w:lineRule="auto"/>
        <w:rPr>
          <w:rFonts w:ascii="Times New Roman" w:hAnsi="Times New Roman" w:cs="Times New Roman"/>
          <w:sz w:val="28"/>
          <w:szCs w:val="28"/>
        </w:rPr>
      </w:pPr>
      <w:r w:rsidRPr="002F588C">
        <w:rPr>
          <w:rFonts w:ascii="Times New Roman" w:hAnsi="Times New Roman" w:cs="Times New Roman"/>
          <w:noProof/>
          <w:sz w:val="28"/>
          <w:szCs w:val="28"/>
          <w:lang w:eastAsia="ru-RU"/>
        </w:rPr>
        <mc:AlternateContent>
          <mc:Choice Requires="wps">
            <w:drawing>
              <wp:anchor distT="4294967294" distB="4294967294" distL="114300" distR="114300" simplePos="0" relativeHeight="251663360" behindDoc="0" locked="0" layoutInCell="1" allowOverlap="1" wp14:anchorId="7F31F4F3" wp14:editId="3A8EF9A6">
                <wp:simplePos x="0" y="0"/>
                <wp:positionH relativeFrom="column">
                  <wp:posOffset>2367280</wp:posOffset>
                </wp:positionH>
                <wp:positionV relativeFrom="paragraph">
                  <wp:posOffset>8752839</wp:posOffset>
                </wp:positionV>
                <wp:extent cx="1971675" cy="0"/>
                <wp:effectExtent l="0" t="76200" r="28575" b="9525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57D93" id="Прямая со стрелкой 46" o:spid="_x0000_s1026" type="#_x0000_t32" style="position:absolute;margin-left:186.4pt;margin-top:689.2pt;width:155.2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XU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GoKFdRjAgAAeAQAAA4AAAAAAAAAAAAAAAAALgIAAGRy&#10;cy9lMm9Eb2MueG1sUEsBAi0AFAAGAAgAAAAhAN/w5gvhAAAADQEAAA8AAAAAAAAAAAAAAAAAvQQA&#10;AGRycy9kb3ducmV2LnhtbFBLBQYAAAAABAAEAPMAAADLBQAAAAA=&#10;">
                <v:stroke endarrow="block"/>
              </v:shape>
            </w:pict>
          </mc:Fallback>
        </mc:AlternateContent>
      </w:r>
      <w:r w:rsidRPr="002F588C">
        <w:rPr>
          <w:rFonts w:ascii="Times New Roman" w:hAnsi="Times New Roman" w:cs="Times New Roman"/>
          <w:noProof/>
          <w:sz w:val="28"/>
          <w:szCs w:val="28"/>
          <w:lang w:eastAsia="ru-RU"/>
        </w:rPr>
        <mc:AlternateContent>
          <mc:Choice Requires="wps">
            <w:drawing>
              <wp:anchor distT="4294967294" distB="4294967294" distL="114300" distR="114300" simplePos="0" relativeHeight="251662336" behindDoc="0" locked="0" layoutInCell="1" allowOverlap="1" wp14:anchorId="1A0C3A63" wp14:editId="62289CB6">
                <wp:simplePos x="0" y="0"/>
                <wp:positionH relativeFrom="column">
                  <wp:posOffset>2367280</wp:posOffset>
                </wp:positionH>
                <wp:positionV relativeFrom="paragraph">
                  <wp:posOffset>8752839</wp:posOffset>
                </wp:positionV>
                <wp:extent cx="1971675" cy="0"/>
                <wp:effectExtent l="0" t="76200" r="28575" b="9525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3750F" id="Прямая со стрелкой 45" o:spid="_x0000_s1026" type="#_x0000_t32" style="position:absolute;margin-left:186.4pt;margin-top:689.2pt;width:155.2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IIYwIAAHgEAAAOAAAAZHJzL2Uyb0RvYy54bWysVEtu2zAQ3RfoHQjuHVmu7Nh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CWG4ghjAgAAeAQAAA4AAAAAAAAAAAAAAAAALgIAAGRy&#10;cy9lMm9Eb2MueG1sUEsBAi0AFAAGAAgAAAAhAN/w5gvhAAAADQEAAA8AAAAAAAAAAAAAAAAAvQQA&#10;AGRycy9kb3ducmV2LnhtbFBLBQYAAAAABAAEAPMAAADLBQAAAAA=&#10;">
                <v:stroke endarrow="block"/>
              </v:shape>
            </w:pict>
          </mc:Fallback>
        </mc:AlternateContent>
      </w:r>
      <w:r w:rsidRPr="002F588C">
        <w:rPr>
          <w:rFonts w:ascii="Times New Roman" w:hAnsi="Times New Roman" w:cs="Times New Roman"/>
          <w:noProof/>
          <w:sz w:val="28"/>
          <w:szCs w:val="28"/>
          <w:lang w:eastAsia="ru-RU"/>
        </w:rPr>
        <mc:AlternateContent>
          <mc:Choice Requires="wps">
            <w:drawing>
              <wp:anchor distT="4294967294" distB="4294967294" distL="114300" distR="114300" simplePos="0" relativeHeight="251661312" behindDoc="0" locked="0" layoutInCell="1" allowOverlap="1" wp14:anchorId="4B10ED86" wp14:editId="63750DBC">
                <wp:simplePos x="0" y="0"/>
                <wp:positionH relativeFrom="column">
                  <wp:posOffset>2367280</wp:posOffset>
                </wp:positionH>
                <wp:positionV relativeFrom="paragraph">
                  <wp:posOffset>8752839</wp:posOffset>
                </wp:positionV>
                <wp:extent cx="1971675" cy="0"/>
                <wp:effectExtent l="0" t="76200" r="28575" b="9525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88EF2" id="Прямая со стрелкой 44" o:spid="_x0000_s1026" type="#_x0000_t32" style="position:absolute;margin-left:186.4pt;margin-top:689.2pt;width:155.25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">
                <v:stroke endarrow="block"/>
              </v:shape>
            </w:pict>
          </mc:Fallback>
        </mc:AlternateContent>
      </w:r>
      <w:r w:rsidR="007A5778" w:rsidRPr="007A5778">
        <w:rPr>
          <w:rFonts w:ascii="Times New Roman" w:hAnsi="Times New Roman" w:cs="Times New Roman"/>
          <w:sz w:val="20"/>
          <w:szCs w:val="20"/>
        </w:rPr>
        <w:t xml:space="preserve">В соответствии со статьей 13 Федерального Закона №210-ФЗ от 27.07.2010 г. «Об организации предоставления государственных и муниципальных услуг»: </w:t>
      </w:r>
    </w:p>
    <w:p w:rsidR="007A5778" w:rsidRPr="007A5778" w:rsidRDefault="007A5778" w:rsidP="007A5778">
      <w:pPr>
        <w:spacing w:after="0" w:line="240" w:lineRule="auto"/>
        <w:rPr>
          <w:rFonts w:ascii="Times New Roman" w:hAnsi="Times New Roman" w:cs="Times New Roman"/>
          <w:sz w:val="20"/>
          <w:szCs w:val="20"/>
        </w:rPr>
      </w:pPr>
    </w:p>
    <w:p w:rsidR="007A5778" w:rsidRPr="007A5778" w:rsidRDefault="007A5778" w:rsidP="007A5778">
      <w:pPr>
        <w:spacing w:after="0" w:line="240" w:lineRule="auto"/>
        <w:rPr>
          <w:rFonts w:ascii="Times New Roman" w:hAnsi="Times New Roman" w:cs="Times New Roman"/>
          <w:sz w:val="20"/>
          <w:szCs w:val="20"/>
        </w:rPr>
      </w:pPr>
      <w:r w:rsidRPr="007A5778">
        <w:rPr>
          <w:rFonts w:ascii="Times New Roman" w:hAnsi="Times New Roman" w:cs="Times New Roman"/>
          <w:sz w:val="20"/>
          <w:szCs w:val="20"/>
        </w:rPr>
        <w:t xml:space="preserve">1. Проекты административных регламентов подлежат независимой экспертизе. </w:t>
      </w:r>
    </w:p>
    <w:p w:rsidR="007A5778" w:rsidRPr="007A5778" w:rsidRDefault="007A5778" w:rsidP="007A5778">
      <w:pPr>
        <w:spacing w:after="0" w:line="240" w:lineRule="auto"/>
        <w:rPr>
          <w:rFonts w:ascii="Times New Roman" w:hAnsi="Times New Roman" w:cs="Times New Roman"/>
          <w:sz w:val="20"/>
          <w:szCs w:val="20"/>
        </w:rPr>
      </w:pPr>
    </w:p>
    <w:p w:rsidR="007A5778" w:rsidRPr="007A5778" w:rsidRDefault="007A5778" w:rsidP="007A5778">
      <w:pPr>
        <w:spacing w:after="0" w:line="240" w:lineRule="auto"/>
        <w:rPr>
          <w:rFonts w:ascii="Times New Roman" w:hAnsi="Times New Roman" w:cs="Times New Roman"/>
          <w:sz w:val="20"/>
          <w:szCs w:val="20"/>
        </w:rPr>
      </w:pPr>
      <w:r w:rsidRPr="007A5778">
        <w:rPr>
          <w:rFonts w:ascii="Times New Roman" w:hAnsi="Times New Roman" w:cs="Times New Roman"/>
          <w:sz w:val="20"/>
          <w:szCs w:val="20"/>
        </w:rPr>
        <w:lastRenderedPageBreak/>
        <w:t xml:space="preserve">2.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 </w:t>
      </w:r>
    </w:p>
    <w:p w:rsidR="007A5778" w:rsidRPr="007A5778" w:rsidRDefault="007A5778" w:rsidP="007A5778">
      <w:pPr>
        <w:spacing w:after="0" w:line="240" w:lineRule="auto"/>
        <w:rPr>
          <w:rFonts w:ascii="Times New Roman" w:hAnsi="Times New Roman" w:cs="Times New Roman"/>
          <w:sz w:val="20"/>
          <w:szCs w:val="20"/>
        </w:rPr>
      </w:pPr>
    </w:p>
    <w:p w:rsidR="007A5778" w:rsidRPr="007A5778" w:rsidRDefault="007A5778" w:rsidP="007A5778">
      <w:pPr>
        <w:spacing w:after="0" w:line="240" w:lineRule="auto"/>
        <w:rPr>
          <w:rFonts w:ascii="Times New Roman" w:hAnsi="Times New Roman" w:cs="Times New Roman"/>
          <w:sz w:val="20"/>
          <w:szCs w:val="20"/>
        </w:rPr>
      </w:pPr>
      <w:r w:rsidRPr="007A5778">
        <w:rPr>
          <w:rFonts w:ascii="Times New Roman" w:hAnsi="Times New Roman" w:cs="Times New Roman"/>
          <w:sz w:val="20"/>
          <w:szCs w:val="20"/>
        </w:rPr>
        <w:t xml:space="preserve">3.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структурного подразделения администрации, являющегося разработчиком административного регламента. </w:t>
      </w:r>
    </w:p>
    <w:p w:rsidR="007A5778" w:rsidRPr="007A5778" w:rsidRDefault="007A5778" w:rsidP="007A5778">
      <w:pPr>
        <w:spacing w:after="0" w:line="240" w:lineRule="auto"/>
        <w:rPr>
          <w:rFonts w:ascii="Times New Roman" w:hAnsi="Times New Roman" w:cs="Times New Roman"/>
          <w:sz w:val="20"/>
          <w:szCs w:val="20"/>
        </w:rPr>
      </w:pPr>
    </w:p>
    <w:p w:rsidR="007A5778" w:rsidRPr="007A5778" w:rsidRDefault="007A5778" w:rsidP="007A5778">
      <w:pPr>
        <w:spacing w:after="0" w:line="240" w:lineRule="auto"/>
        <w:rPr>
          <w:rFonts w:ascii="Times New Roman" w:hAnsi="Times New Roman" w:cs="Times New Roman"/>
          <w:sz w:val="20"/>
          <w:szCs w:val="20"/>
        </w:rPr>
      </w:pPr>
      <w:r w:rsidRPr="007A5778">
        <w:rPr>
          <w:rFonts w:ascii="Times New Roman" w:hAnsi="Times New Roman" w:cs="Times New Roman"/>
          <w:sz w:val="20"/>
          <w:szCs w:val="20"/>
        </w:rPr>
        <w:t xml:space="preserve">4. Срок, отведенный для проведения независимой экспертизы, составляет 1 (один) месяц со дня размещения проекта административного регламента в сети Интернет на официальном сайте муниципального образования. </w:t>
      </w:r>
    </w:p>
    <w:p w:rsidR="007A5778" w:rsidRPr="007A5778" w:rsidRDefault="007A5778" w:rsidP="007A5778">
      <w:pPr>
        <w:spacing w:after="0" w:line="240" w:lineRule="auto"/>
        <w:rPr>
          <w:rFonts w:ascii="Times New Roman" w:hAnsi="Times New Roman" w:cs="Times New Roman"/>
          <w:sz w:val="20"/>
          <w:szCs w:val="20"/>
        </w:rPr>
      </w:pPr>
    </w:p>
    <w:p w:rsidR="007A5778" w:rsidRPr="007A5778" w:rsidRDefault="007A5778" w:rsidP="007A5778">
      <w:pPr>
        <w:spacing w:after="0" w:line="240" w:lineRule="auto"/>
        <w:rPr>
          <w:rFonts w:ascii="Times New Roman" w:hAnsi="Times New Roman" w:cs="Times New Roman"/>
          <w:sz w:val="20"/>
          <w:szCs w:val="20"/>
        </w:rPr>
      </w:pPr>
      <w:r w:rsidRPr="007A5778">
        <w:rPr>
          <w:rFonts w:ascii="Times New Roman" w:hAnsi="Times New Roman" w:cs="Times New Roman"/>
          <w:sz w:val="20"/>
          <w:szCs w:val="20"/>
        </w:rPr>
        <w:t xml:space="preserve">5. По результатам независимой экспертизы составляется заключение, которое направляется в структурное подразделение, являющееся разработчиком административного регламента. Структурное подразделение, являющееся разработчиком административного регламента, обязано рассмотреть все поступившие заключения независимой экспертизы и принять решение по результатам каждой такой экспертизы. </w:t>
      </w:r>
    </w:p>
    <w:p w:rsidR="007A5778" w:rsidRPr="007A5778" w:rsidRDefault="007A5778" w:rsidP="007A5778">
      <w:pPr>
        <w:spacing w:after="0" w:line="240" w:lineRule="auto"/>
        <w:rPr>
          <w:rFonts w:ascii="Times New Roman" w:hAnsi="Times New Roman" w:cs="Times New Roman"/>
          <w:sz w:val="20"/>
          <w:szCs w:val="20"/>
        </w:rPr>
      </w:pPr>
    </w:p>
    <w:p w:rsidR="007A5778" w:rsidRPr="007A5778" w:rsidRDefault="007A5778" w:rsidP="007A5778">
      <w:pPr>
        <w:spacing w:after="0" w:line="240" w:lineRule="auto"/>
        <w:rPr>
          <w:rFonts w:ascii="Times New Roman" w:hAnsi="Times New Roman" w:cs="Times New Roman"/>
          <w:sz w:val="20"/>
          <w:szCs w:val="20"/>
        </w:rPr>
      </w:pPr>
      <w:r w:rsidRPr="007A5778">
        <w:rPr>
          <w:rFonts w:ascii="Times New Roman" w:hAnsi="Times New Roman" w:cs="Times New Roman"/>
          <w:sz w:val="20"/>
          <w:szCs w:val="20"/>
        </w:rPr>
        <w:t xml:space="preserve">      </w:t>
      </w:r>
    </w:p>
    <w:sectPr w:rsidR="007A5778" w:rsidRPr="007A57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3035C"/>
    <w:multiLevelType w:val="hybridMultilevel"/>
    <w:tmpl w:val="AC7EDD90"/>
    <w:lvl w:ilvl="0" w:tplc="023ACC7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3515"/>
    <w:rsid w:val="000B0B4B"/>
    <w:rsid w:val="00122576"/>
    <w:rsid w:val="002E4930"/>
    <w:rsid w:val="002E593A"/>
    <w:rsid w:val="002F588C"/>
    <w:rsid w:val="003231AC"/>
    <w:rsid w:val="00455C29"/>
    <w:rsid w:val="004E0792"/>
    <w:rsid w:val="00524817"/>
    <w:rsid w:val="00526BC2"/>
    <w:rsid w:val="005C3515"/>
    <w:rsid w:val="00635848"/>
    <w:rsid w:val="007A5778"/>
    <w:rsid w:val="007F756E"/>
    <w:rsid w:val="008A0654"/>
    <w:rsid w:val="008F53C7"/>
    <w:rsid w:val="00976DA3"/>
    <w:rsid w:val="00997F2E"/>
    <w:rsid w:val="00BA616E"/>
    <w:rsid w:val="00BF17D6"/>
    <w:rsid w:val="00CF5156"/>
    <w:rsid w:val="00E5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D0F4E"/>
  <w15:docId w15:val="{298657D1-2B07-446C-9A08-CB4D6134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31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019294">
      <w:bodyDiv w:val="1"/>
      <w:marLeft w:val="0"/>
      <w:marRight w:val="0"/>
      <w:marTop w:val="0"/>
      <w:marBottom w:val="0"/>
      <w:divBdr>
        <w:top w:val="none" w:sz="0" w:space="0" w:color="auto"/>
        <w:left w:val="none" w:sz="0" w:space="0" w:color="auto"/>
        <w:bottom w:val="none" w:sz="0" w:space="0" w:color="auto"/>
        <w:right w:val="none" w:sz="0" w:space="0" w:color="auto"/>
      </w:divBdr>
      <w:divsChild>
        <w:div w:id="1251811758">
          <w:marLeft w:val="0"/>
          <w:marRight w:val="0"/>
          <w:marTop w:val="0"/>
          <w:marBottom w:val="0"/>
          <w:divBdr>
            <w:top w:val="none" w:sz="0" w:space="0" w:color="auto"/>
            <w:left w:val="none" w:sz="0" w:space="0" w:color="auto"/>
            <w:bottom w:val="none" w:sz="0" w:space="0" w:color="auto"/>
            <w:right w:val="none" w:sz="0" w:space="0" w:color="auto"/>
          </w:divBdr>
          <w:divsChild>
            <w:div w:id="521407571">
              <w:marLeft w:val="0"/>
              <w:marRight w:val="0"/>
              <w:marTop w:val="0"/>
              <w:marBottom w:val="0"/>
              <w:divBdr>
                <w:top w:val="none" w:sz="0" w:space="0" w:color="auto"/>
                <w:left w:val="none" w:sz="0" w:space="0" w:color="auto"/>
                <w:bottom w:val="none" w:sz="0" w:space="0" w:color="auto"/>
                <w:right w:val="none" w:sz="0" w:space="0" w:color="auto"/>
              </w:divBdr>
              <w:divsChild>
                <w:div w:id="463735015">
                  <w:marLeft w:val="0"/>
                  <w:marRight w:val="0"/>
                  <w:marTop w:val="0"/>
                  <w:marBottom w:val="0"/>
                  <w:divBdr>
                    <w:top w:val="none" w:sz="0" w:space="0" w:color="auto"/>
                    <w:left w:val="none" w:sz="0" w:space="0" w:color="auto"/>
                    <w:bottom w:val="none" w:sz="0" w:space="0" w:color="auto"/>
                    <w:right w:val="none" w:sz="0" w:space="0" w:color="auto"/>
                  </w:divBdr>
                  <w:divsChild>
                    <w:div w:id="1092779338">
                      <w:marLeft w:val="0"/>
                      <w:marRight w:val="0"/>
                      <w:marTop w:val="0"/>
                      <w:marBottom w:val="0"/>
                      <w:divBdr>
                        <w:top w:val="none" w:sz="0" w:space="0" w:color="auto"/>
                        <w:left w:val="none" w:sz="0" w:space="0" w:color="auto"/>
                        <w:bottom w:val="none" w:sz="0" w:space="0" w:color="auto"/>
                        <w:right w:val="none" w:sz="0" w:space="0" w:color="auto"/>
                      </w:divBdr>
                      <w:divsChild>
                        <w:div w:id="809517619">
                          <w:marLeft w:val="0"/>
                          <w:marRight w:val="0"/>
                          <w:marTop w:val="0"/>
                          <w:marBottom w:val="0"/>
                          <w:divBdr>
                            <w:top w:val="none" w:sz="0" w:space="0" w:color="auto"/>
                            <w:left w:val="none" w:sz="0" w:space="0" w:color="auto"/>
                            <w:bottom w:val="none" w:sz="0" w:space="0" w:color="auto"/>
                            <w:right w:val="none" w:sz="0" w:space="0" w:color="auto"/>
                          </w:divBdr>
                          <w:divsChild>
                            <w:div w:id="16181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613392">
      <w:bodyDiv w:val="1"/>
      <w:marLeft w:val="0"/>
      <w:marRight w:val="0"/>
      <w:marTop w:val="0"/>
      <w:marBottom w:val="0"/>
      <w:divBdr>
        <w:top w:val="none" w:sz="0" w:space="0" w:color="auto"/>
        <w:left w:val="none" w:sz="0" w:space="0" w:color="auto"/>
        <w:bottom w:val="none" w:sz="0" w:space="0" w:color="auto"/>
        <w:right w:val="none" w:sz="0" w:space="0" w:color="auto"/>
      </w:divBdr>
      <w:divsChild>
        <w:div w:id="792291137">
          <w:marLeft w:val="0"/>
          <w:marRight w:val="0"/>
          <w:marTop w:val="0"/>
          <w:marBottom w:val="0"/>
          <w:divBdr>
            <w:top w:val="none" w:sz="0" w:space="0" w:color="auto"/>
            <w:left w:val="none" w:sz="0" w:space="0" w:color="auto"/>
            <w:bottom w:val="none" w:sz="0" w:space="0" w:color="auto"/>
            <w:right w:val="none" w:sz="0" w:space="0" w:color="auto"/>
          </w:divBdr>
          <w:divsChild>
            <w:div w:id="1776241677">
              <w:marLeft w:val="0"/>
              <w:marRight w:val="0"/>
              <w:marTop w:val="0"/>
              <w:marBottom w:val="0"/>
              <w:divBdr>
                <w:top w:val="none" w:sz="0" w:space="0" w:color="auto"/>
                <w:left w:val="none" w:sz="0" w:space="0" w:color="auto"/>
                <w:bottom w:val="none" w:sz="0" w:space="0" w:color="auto"/>
                <w:right w:val="none" w:sz="0" w:space="0" w:color="auto"/>
              </w:divBdr>
              <w:divsChild>
                <w:div w:id="1237588790">
                  <w:marLeft w:val="0"/>
                  <w:marRight w:val="0"/>
                  <w:marTop w:val="0"/>
                  <w:marBottom w:val="0"/>
                  <w:divBdr>
                    <w:top w:val="none" w:sz="0" w:space="0" w:color="auto"/>
                    <w:left w:val="none" w:sz="0" w:space="0" w:color="auto"/>
                    <w:bottom w:val="none" w:sz="0" w:space="0" w:color="auto"/>
                    <w:right w:val="none" w:sz="0" w:space="0" w:color="auto"/>
                  </w:divBdr>
                  <w:divsChild>
                    <w:div w:id="1576669938">
                      <w:marLeft w:val="0"/>
                      <w:marRight w:val="0"/>
                      <w:marTop w:val="0"/>
                      <w:marBottom w:val="0"/>
                      <w:divBdr>
                        <w:top w:val="none" w:sz="0" w:space="0" w:color="auto"/>
                        <w:left w:val="none" w:sz="0" w:space="0" w:color="auto"/>
                        <w:bottom w:val="none" w:sz="0" w:space="0" w:color="auto"/>
                        <w:right w:val="none" w:sz="0" w:space="0" w:color="auto"/>
                      </w:divBdr>
                      <w:divsChild>
                        <w:div w:id="359092973">
                          <w:marLeft w:val="0"/>
                          <w:marRight w:val="0"/>
                          <w:marTop w:val="0"/>
                          <w:marBottom w:val="0"/>
                          <w:divBdr>
                            <w:top w:val="none" w:sz="0" w:space="0" w:color="auto"/>
                            <w:left w:val="none" w:sz="0" w:space="0" w:color="auto"/>
                            <w:bottom w:val="none" w:sz="0" w:space="0" w:color="auto"/>
                            <w:right w:val="none" w:sz="0" w:space="0" w:color="auto"/>
                          </w:divBdr>
                          <w:divsChild>
                            <w:div w:id="24198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93CD72461895F6C79CA0D35B1D4773062F06BA1BD1F459AD921C6E2AX718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D93CD72461895F6C79CA0D35B1D4773062F03BF1CDDF459AD921C6E2AX718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D93CD72461895F6C79CA0D35B1D4773052002B81382A35BFCC712X61BF" TargetMode="External"/><Relationship Id="rId11" Type="http://schemas.openxmlformats.org/officeDocument/2006/relationships/hyperlink" Target="consultantplus://offline/ref=3476402B7BAA774A31DD83344ED6DA8B1B3B686EA3B142EFAA2BC84698S7nFE" TargetMode="External"/><Relationship Id="rId5" Type="http://schemas.openxmlformats.org/officeDocument/2006/relationships/hyperlink" Target="http://www.pgu.samregion.ru" TargetMode="External"/><Relationship Id="rId10" Type="http://schemas.openxmlformats.org/officeDocument/2006/relationships/hyperlink" Target="consultantplus://offline/ref=3476402B7BAA774A31DD83344ED6DA8B1B3A6F6CA3B442EFAA2BC84698S7nFE" TargetMode="External"/><Relationship Id="rId4" Type="http://schemas.openxmlformats.org/officeDocument/2006/relationships/webSettings" Target="webSettings.xml"/><Relationship Id="rId9" Type="http://schemas.openxmlformats.org/officeDocument/2006/relationships/hyperlink" Target="consultantplus://offline/ref=3476402B7BAA774A31DD83344ED6DA8B1B356C6EA7B942EFAA2BC84698S7nF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26</Pages>
  <Words>8828</Words>
  <Characters>50320</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dcterms:created xsi:type="dcterms:W3CDTF">2016-08-15T11:28:00Z</dcterms:created>
  <dcterms:modified xsi:type="dcterms:W3CDTF">2024-02-07T10:59:00Z</dcterms:modified>
</cp:coreProperties>
</file>