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B" w:rsidRDefault="00034D7B" w:rsidP="00034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О снятии с регистрационного учета несовершеннолетнего.</w:t>
      </w:r>
    </w:p>
    <w:bookmarkEnd w:id="0"/>
    <w:p w:rsidR="00034D7B" w:rsidRDefault="00034D7B" w:rsidP="00034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D7B" w:rsidRPr="008E3306" w:rsidRDefault="00034D7B" w:rsidP="0003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306">
        <w:rPr>
          <w:rFonts w:ascii="Times New Roman" w:hAnsi="Times New Roman"/>
          <w:sz w:val="24"/>
          <w:szCs w:val="24"/>
          <w:lang w:eastAsia="ru-RU"/>
        </w:rPr>
        <w:t xml:space="preserve">Снять с регистрационного учета (выписать из жилого помещения) несовершеннолетнего ребенка можно в добровольном или в судебном </w:t>
      </w:r>
      <w:proofErr w:type="gramStart"/>
      <w:r w:rsidRPr="008E3306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8E3306">
        <w:rPr>
          <w:rFonts w:ascii="Times New Roman" w:hAnsi="Times New Roman"/>
          <w:sz w:val="24"/>
          <w:szCs w:val="24"/>
          <w:lang w:eastAsia="ru-RU"/>
        </w:rPr>
        <w:t xml:space="preserve">. При этом следует учесть, что с 05.04.2016 вступил в силу Указ Президента РФ № 156, в соответствии с которым ФМС России </w:t>
      </w:r>
      <w:proofErr w:type="gramStart"/>
      <w:r w:rsidRPr="008E3306">
        <w:rPr>
          <w:rFonts w:ascii="Times New Roman" w:hAnsi="Times New Roman"/>
          <w:sz w:val="24"/>
          <w:szCs w:val="24"/>
          <w:lang w:eastAsia="ru-RU"/>
        </w:rPr>
        <w:t>упразднена</w:t>
      </w:r>
      <w:proofErr w:type="gramEnd"/>
      <w:r w:rsidRPr="008E3306">
        <w:rPr>
          <w:rFonts w:ascii="Times New Roman" w:hAnsi="Times New Roman"/>
          <w:sz w:val="24"/>
          <w:szCs w:val="24"/>
          <w:lang w:eastAsia="ru-RU"/>
        </w:rPr>
        <w:t xml:space="preserve"> и ее функции переданы МВД России. Добровольно снять с регистрационного учета несовершеннолетнего ребенка до 14 лет могут его законные представители - родители или лицо, их заменяющее. Ребенок старше 14 лет подает заявление лично с согласия законного представителя.</w:t>
      </w:r>
    </w:p>
    <w:p w:rsidR="00034D7B" w:rsidRPr="008E3306" w:rsidRDefault="00034D7B" w:rsidP="0003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306">
        <w:rPr>
          <w:rFonts w:ascii="Times New Roman" w:hAnsi="Times New Roman"/>
          <w:sz w:val="24"/>
          <w:szCs w:val="24"/>
          <w:lang w:eastAsia="ru-RU"/>
        </w:rPr>
        <w:t xml:space="preserve">Если несовершеннолетний зарегистрирован по месту нахождения жилого помещения, находящегося в собственности его родителей, то до наступления совершеннолетия ребенка невозможно прекратить его право пользования жилым помещением, даже если брак родителей </w:t>
      </w:r>
      <w:proofErr w:type="gramStart"/>
      <w:r w:rsidRPr="008E3306">
        <w:rPr>
          <w:rFonts w:ascii="Times New Roman" w:hAnsi="Times New Roman"/>
          <w:sz w:val="24"/>
          <w:szCs w:val="24"/>
          <w:lang w:eastAsia="ru-RU"/>
        </w:rPr>
        <w:t>будет</w:t>
      </w:r>
      <w:proofErr w:type="gramEnd"/>
      <w:r w:rsidRPr="008E3306">
        <w:rPr>
          <w:rFonts w:ascii="Times New Roman" w:hAnsi="Times New Roman"/>
          <w:sz w:val="24"/>
          <w:szCs w:val="24"/>
          <w:lang w:eastAsia="ru-RU"/>
        </w:rPr>
        <w:t xml:space="preserve"> расторгнут и ребенок станет проживать с другим родителем - не собственником жилья. Это связано с тем, что прекращение семейных отношений между родителями не прекращает семейные отношения </w:t>
      </w:r>
      <w:r>
        <w:rPr>
          <w:rFonts w:ascii="Times New Roman" w:hAnsi="Times New Roman"/>
          <w:sz w:val="24"/>
          <w:szCs w:val="24"/>
          <w:lang w:eastAsia="ru-RU"/>
        </w:rPr>
        <w:t>между ребенком и его родителем.</w:t>
      </w:r>
    </w:p>
    <w:p w:rsidR="00034D7B" w:rsidRPr="008E3306" w:rsidRDefault="00034D7B" w:rsidP="0003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3306">
        <w:rPr>
          <w:rFonts w:ascii="Times New Roman" w:hAnsi="Times New Roman"/>
          <w:sz w:val="24"/>
          <w:szCs w:val="24"/>
          <w:lang w:eastAsia="ru-RU"/>
        </w:rPr>
        <w:t>Если ребенок проживает в жилом помещении, находящемся в собственности одного из родителей, расторжение брака родителей и их разъезд не означают, что у ребенка прекращается право пользования жилым помещением (п. 14 Постановления Пленума Верховного Суда РФ от 02.07.2009 № 14 «О некоторых вопросах, возникших в судебной практике при применении Жилищного кодекса Российской Федерации»).</w:t>
      </w:r>
      <w:proofErr w:type="gramEnd"/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0"/>
    <w:rsid w:val="00034D7B"/>
    <w:rsid w:val="004F30D0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2017-12-06T12:11:00Z</dcterms:created>
  <dcterms:modified xsi:type="dcterms:W3CDTF">2017-12-06T12:11:00Z</dcterms:modified>
</cp:coreProperties>
</file>