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Pr="0061180F" w:rsidRDefault="00D91F3E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5580">
        <w:rPr>
          <w:rFonts w:ascii="Times New Roman" w:hAnsi="Times New Roman" w:cs="Times New Roman"/>
          <w:b/>
          <w:sz w:val="28"/>
          <w:szCs w:val="28"/>
        </w:rPr>
        <w:t>27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75580">
        <w:rPr>
          <w:rFonts w:ascii="Times New Roman" w:hAnsi="Times New Roman" w:cs="Times New Roman"/>
          <w:b/>
          <w:sz w:val="28"/>
          <w:szCs w:val="28"/>
        </w:rPr>
        <w:t>9 года  №242-в</w:t>
      </w:r>
    </w:p>
    <w:p w:rsidR="009D665B" w:rsidRPr="0061180F" w:rsidRDefault="009D665B" w:rsidP="009D665B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9D665B" w:rsidRDefault="001E723D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внесении изменений в Поста</w:t>
      </w:r>
      <w:r w:rsidR="00F051FD">
        <w:rPr>
          <w:rFonts w:ascii="Times New Roman" w:hAnsi="Times New Roman" w:cs="Calibri"/>
          <w:b/>
          <w:sz w:val="28"/>
          <w:szCs w:val="28"/>
          <w:lang w:eastAsia="ru-RU"/>
        </w:rPr>
        <w:t>новление от 13.11.2018 года №186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-б «</w:t>
      </w:r>
      <w:r w:rsidR="009D665B"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:rsidR="009D665B" w:rsidRPr="009D665B" w:rsidRDefault="009D665B" w:rsidP="009D665B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«</w:t>
      </w:r>
      <w:r w:rsidR="00AF7EB3">
        <w:rPr>
          <w:rFonts w:ascii="Times New Roman" w:hAnsi="Times New Roman" w:cs="Calibri"/>
          <w:b/>
          <w:sz w:val="28"/>
          <w:szCs w:val="28"/>
          <w:lang w:eastAsia="ru-RU"/>
        </w:rPr>
        <w:t xml:space="preserve">Развитие национальной экономики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</w:t>
      </w:r>
      <w:r w:rsidR="001378BF">
        <w:rPr>
          <w:rFonts w:ascii="Times New Roman" w:hAnsi="Times New Roman" w:cs="Calibri"/>
          <w:b/>
          <w:sz w:val="28"/>
          <w:szCs w:val="28"/>
          <w:lang w:eastAsia="ru-RU"/>
        </w:rPr>
        <w:t>л</w:t>
      </w:r>
      <w:r w:rsidR="005852C1">
        <w:rPr>
          <w:rFonts w:ascii="Times New Roman" w:hAnsi="Times New Roman" w:cs="Calibri"/>
          <w:b/>
          <w:sz w:val="28"/>
          <w:szCs w:val="28"/>
          <w:lang w:eastAsia="ru-RU"/>
        </w:rPr>
        <w:t>инский Самарской области на 2019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-2024 годы».</w:t>
      </w:r>
    </w:p>
    <w:p w:rsidR="009D665B" w:rsidRDefault="009D665B" w:rsidP="009D665B">
      <w:pPr>
        <w:ind w:left="34" w:firstLine="392"/>
        <w:jc w:val="both"/>
        <w:rPr>
          <w:rFonts w:ascii="Times New Roman" w:hAnsi="Times New Roman" w:cs="Times New Roman"/>
        </w:rPr>
      </w:pPr>
    </w:p>
    <w:p w:rsidR="00531A43" w:rsidRDefault="00531A43" w:rsidP="00531A43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F75580">
        <w:rPr>
          <w:sz w:val="26"/>
          <w:szCs w:val="26"/>
        </w:rPr>
        <w:t xml:space="preserve">   </w:t>
      </w:r>
      <w:r w:rsidR="001E723D" w:rsidRPr="006A09E6">
        <w:rPr>
          <w:sz w:val="26"/>
          <w:szCs w:val="26"/>
        </w:rPr>
        <w:t xml:space="preserve">В соответствии с Федеральным </w:t>
      </w:r>
      <w:r w:rsidR="001E723D" w:rsidRPr="006A09E6">
        <w:rPr>
          <w:color w:val="000000"/>
          <w:sz w:val="26"/>
          <w:szCs w:val="26"/>
          <w:u w:val="single"/>
        </w:rPr>
        <w:t>законом</w:t>
      </w:r>
      <w:r w:rsidR="001E723D"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1E723D" w:rsidRPr="00FD21C2">
        <w:rPr>
          <w:sz w:val="28"/>
          <w:szCs w:val="28"/>
        </w:rPr>
        <w:t>постановлением Администрации  се</w:t>
      </w:r>
      <w:r w:rsidR="001E723D">
        <w:rPr>
          <w:sz w:val="28"/>
          <w:szCs w:val="28"/>
        </w:rPr>
        <w:t>льского поселения Исаклы №</w:t>
      </w:r>
      <w:r w:rsidR="00723072">
        <w:rPr>
          <w:sz w:val="28"/>
          <w:szCs w:val="28"/>
        </w:rPr>
        <w:t>164</w:t>
      </w:r>
      <w:r w:rsidR="001E723D">
        <w:rPr>
          <w:sz w:val="28"/>
          <w:szCs w:val="28"/>
        </w:rPr>
        <w:t xml:space="preserve"> от </w:t>
      </w:r>
      <w:r w:rsidR="00723072">
        <w:rPr>
          <w:sz w:val="28"/>
          <w:szCs w:val="28"/>
        </w:rPr>
        <w:t>10</w:t>
      </w:r>
      <w:r w:rsidR="00F051FD">
        <w:rPr>
          <w:sz w:val="28"/>
          <w:szCs w:val="28"/>
        </w:rPr>
        <w:t>.10.2018 года</w:t>
      </w:r>
      <w:r w:rsidR="001E723D" w:rsidRPr="00FD21C2">
        <w:rPr>
          <w:sz w:val="28"/>
          <w:szCs w:val="28"/>
        </w:rPr>
        <w:t xml:space="preserve"> </w:t>
      </w:r>
      <w:r w:rsidR="001E723D" w:rsidRPr="00FD21C2">
        <w:rPr>
          <w:color w:val="000000"/>
          <w:sz w:val="28"/>
          <w:szCs w:val="28"/>
        </w:rPr>
        <w:t>«</w:t>
      </w:r>
      <w:r w:rsidR="001E723D"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 w:rsidR="001E723D">
        <w:rPr>
          <w:sz w:val="28"/>
          <w:szCs w:val="28"/>
        </w:rPr>
        <w:t>льского поселения Исаклы</w:t>
      </w:r>
      <w:r w:rsidR="001E723D"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="001E723D" w:rsidRPr="0061180F">
        <w:rPr>
          <w:sz w:val="28"/>
          <w:szCs w:val="28"/>
        </w:rPr>
        <w:t xml:space="preserve">, </w:t>
      </w:r>
      <w:r w:rsidR="001E723D" w:rsidRPr="006A09E6">
        <w:rPr>
          <w:sz w:val="28"/>
          <w:szCs w:val="28"/>
        </w:rPr>
        <w:t>Уставом сельского поселения сельского поселения Исаклы,</w:t>
      </w:r>
    </w:p>
    <w:p w:rsidR="009D665B" w:rsidRPr="00F655E8" w:rsidRDefault="009D665B" w:rsidP="00AF7EB3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E723D" w:rsidRDefault="003E2C3C" w:rsidP="001E723D">
      <w:pPr>
        <w:ind w:left="34" w:firstLine="3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6"/>
          <w:szCs w:val="26"/>
          <w:lang w:eastAsia="ru-RU"/>
        </w:rPr>
        <w:t xml:space="preserve">  </w:t>
      </w:r>
      <w:r w:rsidR="00830B89">
        <w:rPr>
          <w:rFonts w:ascii="Times New Roman" w:hAnsi="Times New Roman" w:cs="Calibri"/>
          <w:sz w:val="26"/>
          <w:szCs w:val="26"/>
          <w:lang w:eastAsia="ru-RU"/>
        </w:rPr>
        <w:t xml:space="preserve">1. </w:t>
      </w:r>
      <w:r w:rsidR="001E723D">
        <w:rPr>
          <w:rFonts w:ascii="Times New Roman" w:hAnsi="Times New Roman"/>
          <w:sz w:val="28"/>
          <w:szCs w:val="28"/>
        </w:rPr>
        <w:t xml:space="preserve">Внести в постановление Главы сельского поселения Исаклы </w:t>
      </w:r>
      <w:r w:rsidR="001E723D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F051FD">
        <w:rPr>
          <w:rFonts w:ascii="Times New Roman" w:hAnsi="Times New Roman"/>
          <w:sz w:val="28"/>
          <w:szCs w:val="28"/>
          <w:lang w:eastAsia="ru-RU"/>
        </w:rPr>
        <w:t>13.11.2018 года №186</w:t>
      </w:r>
      <w:r w:rsidR="001E723D">
        <w:rPr>
          <w:rFonts w:ascii="Times New Roman" w:hAnsi="Times New Roman"/>
          <w:sz w:val="28"/>
          <w:szCs w:val="28"/>
          <w:lang w:eastAsia="ru-RU"/>
        </w:rPr>
        <w:t xml:space="preserve">-б </w:t>
      </w:r>
      <w:r w:rsidR="001E723D" w:rsidRPr="001E723D">
        <w:rPr>
          <w:rFonts w:ascii="Times New Roman" w:hAnsi="Times New Roman" w:cs="Calibri"/>
          <w:sz w:val="28"/>
          <w:szCs w:val="28"/>
          <w:lang w:eastAsia="ru-RU"/>
        </w:rPr>
        <w:t>«Об утверждении муниципальной Программы  «Развитие национальной экономики на территории сельского поселения Исаклы муниципального района Исаклинский Самарской области на 2019</w:t>
      </w:r>
      <w:r w:rsidR="001E723D">
        <w:rPr>
          <w:rFonts w:ascii="Times New Roman" w:hAnsi="Times New Roman" w:cs="Calibri"/>
          <w:sz w:val="28"/>
          <w:szCs w:val="28"/>
          <w:lang w:eastAsia="ru-RU"/>
        </w:rPr>
        <w:t xml:space="preserve">-2024 годы» </w:t>
      </w:r>
      <w:r w:rsidR="001E723D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E723D" w:rsidRDefault="003E2C3C" w:rsidP="003E2C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723D">
        <w:rPr>
          <w:rFonts w:ascii="Times New Roman" w:hAnsi="Times New Roman"/>
          <w:sz w:val="28"/>
          <w:szCs w:val="28"/>
        </w:rPr>
        <w:t>1.1.</w:t>
      </w:r>
      <w:r w:rsidR="001E723D" w:rsidRPr="00345AC0">
        <w:rPr>
          <w:rFonts w:ascii="Times New Roman" w:hAnsi="Times New Roman" w:cs="Times New Roman"/>
          <w:sz w:val="28"/>
          <w:szCs w:val="28"/>
        </w:rPr>
        <w:t xml:space="preserve"> </w:t>
      </w:r>
      <w:r w:rsidR="001E723D" w:rsidRPr="009A3513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2E6ECF">
        <w:rPr>
          <w:rFonts w:ascii="Times New Roman" w:hAnsi="Times New Roman" w:cs="Times New Roman"/>
          <w:sz w:val="28"/>
          <w:szCs w:val="28"/>
        </w:rPr>
        <w:t xml:space="preserve"> объёмы  и источники финансирования</w:t>
      </w:r>
      <w:r w:rsidR="001E723D" w:rsidRPr="009A3513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подпрограмм</w:t>
      </w:r>
      <w:r w:rsidR="001E723D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2E6ECF" w:rsidRDefault="002E6ECF" w:rsidP="001E723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2802"/>
        <w:gridCol w:w="6804"/>
      </w:tblGrid>
      <w:tr w:rsidR="002E6ECF" w:rsidRPr="002A1939" w:rsidTr="002E6ECF">
        <w:trPr>
          <w:trHeight w:val="156"/>
        </w:trPr>
        <w:tc>
          <w:tcPr>
            <w:tcW w:w="2802" w:type="dxa"/>
          </w:tcPr>
          <w:p w:rsidR="002E6ECF" w:rsidRPr="002E6ECF" w:rsidRDefault="002E6ECF" w:rsidP="00BB72E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804" w:type="dxa"/>
          </w:tcPr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Объем финансирования программы из средств бюджета сельского поселения Исаклы муниципального района Исаклинский составляет –</w:t>
            </w:r>
            <w:r w:rsidRPr="002E6ECF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 </w:t>
            </w:r>
          </w:p>
          <w:p w:rsidR="002E6ECF" w:rsidRPr="002E6ECF" w:rsidRDefault="002E6ECF" w:rsidP="003E2C3C">
            <w:pPr>
              <w:widowControl/>
              <w:autoSpaceDN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</w:rPr>
              <w:t xml:space="preserve">38 177,54032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 в том числе по годам реализации: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2019 год – 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>20 389,04032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-15 689,611 тыс.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муниципального района – 125,10108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- 4 574,32824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2020 год – 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>3 556,5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0,0 тыс.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муниципального района – 178,5 тыс</w:t>
            </w:r>
            <w:proofErr w:type="gramStart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уб.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3 378,0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2021 год – 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3 558,0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тысяч рублей,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0,0 тыс.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3 558,0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lastRenderedPageBreak/>
              <w:t>2022 год – 3 558,0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0,0 тыс.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3 558,0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2023 год – 3 558,0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0,0 тыс.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3 558,0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2024 год – 3 558,0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0,0 тыс.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3 558,0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в том числе по подпрограммам муниципальной программы: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2E6ECF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«Развитие сельского хозяйства на территории сельского поселения» объем финансирования составляет - 403,56478 тыс. рублей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- 24,0 тыс.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бюджет муниципального района – 303,60108 тыс</w:t>
            </w:r>
            <w:proofErr w:type="gramStart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уб.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254,4637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, в том числе по годам реализации: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2019 год – 153,56478 тысяч рублей, в 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 24,0 тысяч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муниципального района – 125,10108 тыс.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4,4637 тысяч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2020 год – 228,5 тысяч рублей,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муниципального района – 178,5 тысяч рублей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2021 год – 50,0 тысяч рублей,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 0,0 тысяч рублей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2022 год – 50,0 тысяч рублей,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2023 год – 50,0 тысяч рублей,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2024 год -  50,0 тысяч рублей,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2E6ECF" w:rsidRPr="002E6ECF" w:rsidRDefault="002E6ECF" w:rsidP="003E2C3C">
            <w:pPr>
              <w:widowControl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     - </w:t>
            </w:r>
            <w:r w:rsidRPr="002E6ECF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«Развитие сети автомобильных дорог общего пользования местного значения сельского поселения» объем финансирования из средств бюджета сельского поселения Исаклы муниципального района Исаклинский составляет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37 595,47554 тыс. рублей, в том числе по годам реализации: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</w:rPr>
              <w:t xml:space="preserve">2019 год- 20 235,47554 тыс. рублей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 15 665,611 тысяч рублей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4 569,86454 тысяч рублей;</w:t>
            </w:r>
          </w:p>
          <w:p w:rsidR="002E6ECF" w:rsidRPr="002E6ECF" w:rsidRDefault="002E6ECF" w:rsidP="003E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</w:rPr>
              <w:t>2020 год- 3 328,0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</w:rPr>
              <w:t>2021 год- 3 508,0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</w:rPr>
              <w:t>2022 год-  3 508,0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</w:rPr>
              <w:t>2023 год-  3 508,0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</w:rPr>
              <w:t xml:space="preserve">2024 год – 3 508,0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тыс. рублей бюджет сельского поселения.</w:t>
            </w:r>
          </w:p>
          <w:p w:rsidR="002E6ECF" w:rsidRPr="002E6ECF" w:rsidRDefault="002E6ECF" w:rsidP="003E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2E6ECF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«Развитие малого и среднего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предпринимательства на территории сельского поселения» объем финансирования из средств бюджета сельского поселения Исаклы муниципального района Исаклинский – без финансовых затрат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0B89" w:rsidRPr="001E7CAD" w:rsidRDefault="002E6ECF" w:rsidP="001E723D">
      <w:pPr>
        <w:ind w:firstLine="567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2</w:t>
      </w:r>
      <w:r w:rsidR="00830B89"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30B89"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2E6ECF" w:rsidP="00AF7EB3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830B89"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2E6ECF" w:rsidP="00AF7EB3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Pr="0061180F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9D665B" w:rsidRDefault="009D665B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531A43" w:rsidRDefault="00531A4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531A43" w:rsidRDefault="00531A4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sectPr w:rsidR="00531A43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CC5"/>
    <w:rsid w:val="00093AF8"/>
    <w:rsid w:val="001378BF"/>
    <w:rsid w:val="001E723D"/>
    <w:rsid w:val="00212367"/>
    <w:rsid w:val="002A735D"/>
    <w:rsid w:val="002E6ECF"/>
    <w:rsid w:val="003E2C3C"/>
    <w:rsid w:val="00410F8B"/>
    <w:rsid w:val="00490CC5"/>
    <w:rsid w:val="004F72CF"/>
    <w:rsid w:val="00531A43"/>
    <w:rsid w:val="005543D3"/>
    <w:rsid w:val="0056739E"/>
    <w:rsid w:val="005852C1"/>
    <w:rsid w:val="00717E0D"/>
    <w:rsid w:val="00723072"/>
    <w:rsid w:val="007D6DA2"/>
    <w:rsid w:val="00830B89"/>
    <w:rsid w:val="00941C0C"/>
    <w:rsid w:val="00974796"/>
    <w:rsid w:val="009D665B"/>
    <w:rsid w:val="00AF7EB3"/>
    <w:rsid w:val="00D14D3B"/>
    <w:rsid w:val="00D23B32"/>
    <w:rsid w:val="00D91F3E"/>
    <w:rsid w:val="00EB631A"/>
    <w:rsid w:val="00F051FD"/>
    <w:rsid w:val="00F75580"/>
    <w:rsid w:val="00FC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2E6EC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8B681-FF56-4E85-B45E-2DDF18CB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2020-03-03T14:24:00Z</cp:lastPrinted>
  <dcterms:created xsi:type="dcterms:W3CDTF">2020-02-27T12:58:00Z</dcterms:created>
  <dcterms:modified xsi:type="dcterms:W3CDTF">2020-03-03T14:25:00Z</dcterms:modified>
</cp:coreProperties>
</file>