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643" w:rsidRDefault="00753C82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EC7643" w:rsidRDefault="00753C8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sz w:val="28"/>
          <w:szCs w:val="28"/>
        </w:rPr>
        <w:t>Исаклинский</w:t>
      </w:r>
      <w:r>
        <w:rPr>
          <w:b/>
          <w:caps/>
          <w:sz w:val="28"/>
          <w:szCs w:val="28"/>
        </w:rPr>
        <w:fldChar w:fldCharType="end"/>
      </w:r>
    </w:p>
    <w:p w:rsidR="00EC7643" w:rsidRDefault="00753C8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СЕЛЬСКОГО ПОСЕЛЕНИЯ </w:t>
      </w:r>
    </w:p>
    <w:p w:rsidR="00EC7643" w:rsidRDefault="00753C82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>
        <w:rPr>
          <w:b/>
          <w:caps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:rsidR="00EC7643" w:rsidRDefault="00753C82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C7643" w:rsidRDefault="00753C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25 августа</w:t>
      </w:r>
      <w:r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 xml:space="preserve">133 </w:t>
      </w:r>
    </w:p>
    <w:p w:rsidR="00EC7643" w:rsidRDefault="00EC7643">
      <w:pPr>
        <w:jc w:val="center"/>
        <w:rPr>
          <w:b/>
          <w:sz w:val="28"/>
          <w:szCs w:val="28"/>
        </w:rPr>
      </w:pPr>
    </w:p>
    <w:p w:rsidR="00EC7643" w:rsidRDefault="00753C82">
      <w:pPr>
        <w:pStyle w:val="a4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основных направлениях </w:t>
      </w:r>
      <w:proofErr w:type="gramStart"/>
      <w:r>
        <w:rPr>
          <w:b/>
          <w:bCs/>
          <w:sz w:val="28"/>
          <w:szCs w:val="28"/>
        </w:rPr>
        <w:t>бюджетной</w:t>
      </w:r>
      <w:proofErr w:type="gramEnd"/>
      <w:r>
        <w:rPr>
          <w:b/>
          <w:bCs/>
          <w:sz w:val="28"/>
          <w:szCs w:val="28"/>
        </w:rPr>
        <w:t xml:space="preserve"> и налоговой</w:t>
      </w:r>
    </w:p>
    <w:p w:rsidR="00EC7643" w:rsidRDefault="00753C82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политики Администрации сельского поселения Исаклы муниципального района Исаклинский Самарской области на 202</w:t>
      </w:r>
      <w:r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год </w:t>
      </w:r>
      <w:r>
        <w:rPr>
          <w:rStyle w:val="a3"/>
          <w:sz w:val="28"/>
          <w:szCs w:val="28"/>
        </w:rPr>
        <w:t>и  плановый период 202</w:t>
      </w:r>
      <w:r>
        <w:rPr>
          <w:rStyle w:val="a3"/>
          <w:sz w:val="28"/>
          <w:szCs w:val="28"/>
        </w:rPr>
        <w:t>6</w:t>
      </w:r>
      <w:r>
        <w:rPr>
          <w:rStyle w:val="a3"/>
          <w:sz w:val="28"/>
          <w:szCs w:val="28"/>
        </w:rPr>
        <w:t xml:space="preserve"> и 202</w:t>
      </w:r>
      <w:r>
        <w:rPr>
          <w:rStyle w:val="a3"/>
          <w:sz w:val="28"/>
          <w:szCs w:val="28"/>
        </w:rPr>
        <w:t>7</w:t>
      </w:r>
      <w:r>
        <w:rPr>
          <w:rStyle w:val="a3"/>
          <w:sz w:val="28"/>
          <w:szCs w:val="28"/>
        </w:rPr>
        <w:t xml:space="preserve"> годов</w:t>
      </w:r>
    </w:p>
    <w:p w:rsidR="00EC7643" w:rsidRDefault="00EC7643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:rsidR="00EC7643" w:rsidRDefault="00753C82">
      <w:pPr>
        <w:shd w:val="clear" w:color="auto" w:fill="FFFFFF"/>
        <w:ind w:firstLine="708"/>
        <w:jc w:val="both"/>
        <w:rPr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</w:rPr>
        <w:t>В   целях   разработки   проекта   бюджета сельского поселения Исаклы на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 </w:t>
      </w:r>
      <w:r>
        <w:rPr>
          <w:sz w:val="28"/>
          <w:szCs w:val="28"/>
        </w:rPr>
        <w:t>и плановый период 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годов, в соответствии со статьями 172, 184.2 Бюджетного кодекса Российской Федерации, статьей, Положением о  бюджетном процессе в сельском поселении Исаклы муниципального района Исаклинский Самарской области, утвержденного ре</w:t>
      </w:r>
      <w:r>
        <w:rPr>
          <w:sz w:val="28"/>
          <w:szCs w:val="28"/>
        </w:rPr>
        <w:t>шением Собрания представителей сельского поселения Исаклы муниципального района Исаклинский Самарской области от 14 июля 2023 года №140</w:t>
      </w:r>
      <w:proofErr w:type="gramEnd"/>
      <w:r>
        <w:rPr>
          <w:sz w:val="28"/>
          <w:szCs w:val="28"/>
        </w:rPr>
        <w:t xml:space="preserve"> «Об утверждении положения о бюджетном процессе в сельском поселении Исаклы муниципального района Исаклинский Самарской о</w:t>
      </w:r>
      <w:r>
        <w:rPr>
          <w:sz w:val="28"/>
          <w:szCs w:val="28"/>
        </w:rPr>
        <w:t xml:space="preserve">бласти», Постановлением Администрации сельского поселения Исаклы от </w:t>
      </w:r>
      <w:r>
        <w:rPr>
          <w:sz w:val="28"/>
          <w:szCs w:val="28"/>
        </w:rPr>
        <w:t>06.06</w:t>
      </w:r>
      <w:r>
        <w:rPr>
          <w:sz w:val="28"/>
          <w:szCs w:val="28"/>
          <w:shd w:val="clear" w:color="auto" w:fill="FFFFFF"/>
        </w:rPr>
        <w:t>.202</w:t>
      </w:r>
      <w:r>
        <w:rPr>
          <w:sz w:val="28"/>
          <w:szCs w:val="28"/>
          <w:shd w:val="clear" w:color="auto" w:fill="FFFFFF"/>
        </w:rPr>
        <w:t>4</w:t>
      </w:r>
      <w:r>
        <w:rPr>
          <w:sz w:val="28"/>
          <w:szCs w:val="28"/>
          <w:shd w:val="clear" w:color="auto" w:fill="FFFFFF"/>
        </w:rPr>
        <w:t>г. №</w:t>
      </w:r>
      <w:r>
        <w:rPr>
          <w:sz w:val="28"/>
          <w:szCs w:val="28"/>
          <w:shd w:val="clear" w:color="auto" w:fill="FFFFFF"/>
        </w:rPr>
        <w:t>93</w:t>
      </w:r>
      <w:r>
        <w:rPr>
          <w:sz w:val="28"/>
          <w:szCs w:val="28"/>
          <w:shd w:val="clear" w:color="auto" w:fill="FFFFFF"/>
        </w:rPr>
        <w:t xml:space="preserve"> «Об утверждении Плана-графика составления проекта бюджета сельского поселения Исаклы муниципального района Исаклинский Самарской области на 202</w:t>
      </w:r>
      <w:r>
        <w:rPr>
          <w:sz w:val="28"/>
          <w:szCs w:val="28"/>
          <w:shd w:val="clear" w:color="auto" w:fill="FFFFFF"/>
        </w:rPr>
        <w:t>5</w:t>
      </w:r>
      <w:r>
        <w:rPr>
          <w:sz w:val="28"/>
          <w:szCs w:val="28"/>
          <w:shd w:val="clear" w:color="auto" w:fill="FFFFFF"/>
        </w:rPr>
        <w:t xml:space="preserve"> год и на плановый период 202</w:t>
      </w:r>
      <w:r>
        <w:rPr>
          <w:sz w:val="28"/>
          <w:szCs w:val="28"/>
          <w:shd w:val="clear" w:color="auto" w:fill="FFFFFF"/>
        </w:rPr>
        <w:t>6</w:t>
      </w:r>
      <w:r>
        <w:rPr>
          <w:sz w:val="28"/>
          <w:szCs w:val="28"/>
          <w:shd w:val="clear" w:color="auto" w:fill="FFFFFF"/>
        </w:rPr>
        <w:t xml:space="preserve"> и 202</w:t>
      </w:r>
      <w:r>
        <w:rPr>
          <w:sz w:val="28"/>
          <w:szCs w:val="28"/>
          <w:shd w:val="clear" w:color="auto" w:fill="FFFFFF"/>
        </w:rPr>
        <w:t>7</w:t>
      </w:r>
      <w:r>
        <w:rPr>
          <w:sz w:val="28"/>
          <w:szCs w:val="28"/>
          <w:shd w:val="clear" w:color="auto" w:fill="FFFFFF"/>
        </w:rPr>
        <w:t xml:space="preserve"> годов»,</w:t>
      </w:r>
    </w:p>
    <w:p w:rsidR="00EC7643" w:rsidRDefault="00753C82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EC7643" w:rsidRDefault="00753C82">
      <w:pPr>
        <w:pStyle w:val="a4"/>
        <w:tabs>
          <w:tab w:val="left" w:pos="709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1.Утвердить основные направления бюджетной и налоговой политики Администрации сельского поселения Исаклы муниципального района Исаклинский Самарской области на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плановый период 2</w:t>
      </w:r>
      <w:r>
        <w:rPr>
          <w:sz w:val="28"/>
          <w:szCs w:val="28"/>
        </w:rPr>
        <w:t>02</w:t>
      </w:r>
      <w:r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годов.</w:t>
      </w:r>
    </w:p>
    <w:p w:rsidR="00EC7643" w:rsidRDefault="00753C82">
      <w:pPr>
        <w:pStyle w:val="a4"/>
        <w:spacing w:before="0" w:beforeAutospacing="0" w:after="0" w:afterAutospacing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2. Признать утратившим силу постановления администрации сельского поселения Исаклы от 31.08.202</w:t>
      </w:r>
      <w:r>
        <w:rPr>
          <w:sz w:val="28"/>
          <w:szCs w:val="28"/>
        </w:rPr>
        <w:t>3</w:t>
      </w:r>
      <w:r>
        <w:rPr>
          <w:sz w:val="28"/>
          <w:szCs w:val="28"/>
        </w:rPr>
        <w:t>г. №</w:t>
      </w:r>
      <w:r>
        <w:rPr>
          <w:sz w:val="28"/>
          <w:szCs w:val="28"/>
        </w:rPr>
        <w:t>141</w:t>
      </w:r>
      <w:r>
        <w:rPr>
          <w:sz w:val="28"/>
          <w:szCs w:val="28"/>
        </w:rPr>
        <w:t xml:space="preserve"> «</w:t>
      </w:r>
      <w:r>
        <w:rPr>
          <w:bCs/>
          <w:sz w:val="28"/>
          <w:szCs w:val="28"/>
        </w:rPr>
        <w:t>Об основных направлениях бюджетной и налоговой политики Администрации сельского поселения Исаклы муниципального района Исаклинский Сам</w:t>
      </w:r>
      <w:r>
        <w:rPr>
          <w:bCs/>
          <w:sz w:val="28"/>
          <w:szCs w:val="28"/>
        </w:rPr>
        <w:t>арской области на 202</w:t>
      </w:r>
      <w:r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год </w:t>
      </w:r>
      <w:r>
        <w:rPr>
          <w:rStyle w:val="a3"/>
          <w:b w:val="0"/>
          <w:sz w:val="28"/>
          <w:szCs w:val="28"/>
        </w:rPr>
        <w:t>и  плановый период 202</w:t>
      </w:r>
      <w:r>
        <w:rPr>
          <w:rStyle w:val="a3"/>
          <w:b w:val="0"/>
          <w:sz w:val="28"/>
          <w:szCs w:val="28"/>
        </w:rPr>
        <w:t>5</w:t>
      </w:r>
      <w:r>
        <w:rPr>
          <w:rStyle w:val="a3"/>
          <w:b w:val="0"/>
          <w:sz w:val="28"/>
          <w:szCs w:val="28"/>
        </w:rPr>
        <w:t xml:space="preserve"> и 202</w:t>
      </w:r>
      <w:r>
        <w:rPr>
          <w:rStyle w:val="a3"/>
          <w:b w:val="0"/>
          <w:sz w:val="28"/>
          <w:szCs w:val="28"/>
        </w:rPr>
        <w:t>6</w:t>
      </w:r>
      <w:r>
        <w:rPr>
          <w:rStyle w:val="a3"/>
          <w:b w:val="0"/>
          <w:sz w:val="28"/>
          <w:szCs w:val="28"/>
        </w:rPr>
        <w:t xml:space="preserve"> годов»</w:t>
      </w:r>
      <w:r>
        <w:rPr>
          <w:bCs/>
          <w:sz w:val="28"/>
          <w:szCs w:val="28"/>
        </w:rPr>
        <w:t>.</w:t>
      </w:r>
    </w:p>
    <w:p w:rsidR="00EC7643" w:rsidRDefault="00753C82">
      <w:pPr>
        <w:pStyle w:val="a4"/>
        <w:tabs>
          <w:tab w:val="left" w:pos="540"/>
        </w:tabs>
        <w:spacing w:before="0" w:beforeAutospacing="0" w:after="0" w:afterAutospacing="0"/>
        <w:ind w:firstLine="540"/>
        <w:jc w:val="both"/>
        <w:rPr>
          <w:rFonts w:ascii="Georgia" w:hAnsi="Georgia"/>
          <w:color w:val="222222"/>
          <w:sz w:val="28"/>
          <w:szCs w:val="28"/>
        </w:rPr>
      </w:pPr>
      <w:r>
        <w:rPr>
          <w:sz w:val="28"/>
          <w:szCs w:val="28"/>
        </w:rPr>
        <w:t xml:space="preserve"> 3. Опубликовать настоящее постановление в газете «Официальный вестник сельского поселения Исаклы».</w:t>
      </w:r>
      <w:r>
        <w:rPr>
          <w:rFonts w:ascii="Georgia" w:hAnsi="Georgia"/>
          <w:color w:val="222222"/>
          <w:sz w:val="28"/>
          <w:szCs w:val="28"/>
        </w:rPr>
        <w:t> </w:t>
      </w:r>
    </w:p>
    <w:p w:rsidR="00EC7643" w:rsidRDefault="00753C82">
      <w:pPr>
        <w:pStyle w:val="a4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C7643" w:rsidRDefault="00753C82">
      <w:pPr>
        <w:pStyle w:val="a4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 Настоящее пос</w:t>
      </w:r>
      <w:r>
        <w:rPr>
          <w:sz w:val="28"/>
          <w:szCs w:val="28"/>
        </w:rPr>
        <w:t>тановление вступает в силу с 01.01.202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г. </w:t>
      </w:r>
    </w:p>
    <w:p w:rsidR="00EC7643" w:rsidRDefault="00EC7643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EC7643" w:rsidRDefault="00EC7643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EC7643" w:rsidRDefault="00753C8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 Исаклы</w:t>
      </w:r>
    </w:p>
    <w:p w:rsidR="00EC7643" w:rsidRDefault="00753C8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Исаклинский </w:t>
      </w:r>
    </w:p>
    <w:p w:rsidR="00EC7643" w:rsidRDefault="00753C8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                                                                           И. А. Гулин                                                                                        </w:t>
      </w:r>
    </w:p>
    <w:p w:rsidR="00EC7643" w:rsidRDefault="00EC7643">
      <w:pPr>
        <w:rPr>
          <w:sz w:val="28"/>
          <w:szCs w:val="28"/>
        </w:rPr>
      </w:pPr>
    </w:p>
    <w:p w:rsidR="00EC7643" w:rsidRDefault="00EC7643">
      <w:pPr>
        <w:jc w:val="right"/>
        <w:rPr>
          <w:sz w:val="22"/>
          <w:szCs w:val="22"/>
        </w:rPr>
      </w:pPr>
    </w:p>
    <w:p w:rsidR="00EC7643" w:rsidRDefault="00EC7643">
      <w:pPr>
        <w:jc w:val="right"/>
        <w:rPr>
          <w:sz w:val="22"/>
          <w:szCs w:val="22"/>
        </w:rPr>
      </w:pPr>
    </w:p>
    <w:p w:rsidR="00EC7643" w:rsidRDefault="00753C8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:rsidR="00EC7643" w:rsidRDefault="00753C8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Главы сельского поселения Исаклы </w:t>
      </w:r>
    </w:p>
    <w:p w:rsidR="00EC7643" w:rsidRDefault="00753C82">
      <w:pPr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района Исаклинский Самарской области</w:t>
      </w:r>
    </w:p>
    <w:p w:rsidR="00EC7643" w:rsidRDefault="00753C8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</w:rPr>
        <w:t>25.08.2024</w:t>
      </w:r>
      <w:r>
        <w:rPr>
          <w:sz w:val="24"/>
          <w:szCs w:val="24"/>
        </w:rPr>
        <w:t>г. №</w:t>
      </w:r>
      <w:r>
        <w:rPr>
          <w:sz w:val="24"/>
          <w:szCs w:val="24"/>
        </w:rPr>
        <w:t>133</w:t>
      </w:r>
    </w:p>
    <w:p w:rsidR="00EC7643" w:rsidRDefault="00EC7643">
      <w:pPr>
        <w:jc w:val="center"/>
        <w:rPr>
          <w:b/>
          <w:sz w:val="24"/>
          <w:szCs w:val="24"/>
        </w:rPr>
      </w:pPr>
    </w:p>
    <w:p w:rsidR="00EC7643" w:rsidRDefault="00753C82">
      <w:pPr>
        <w:pStyle w:val="a4"/>
        <w:spacing w:before="0" w:beforeAutospacing="0" w:after="0" w:afterAutospacing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 xml:space="preserve">Основные направления бюджетной и налоговой политики Администрации </w:t>
      </w:r>
      <w:r>
        <w:rPr>
          <w:b/>
          <w:bCs/>
          <w:sz w:val="28"/>
          <w:szCs w:val="28"/>
        </w:rPr>
        <w:t xml:space="preserve">сельского поселения Исаклы </w:t>
      </w:r>
      <w:r>
        <w:rPr>
          <w:rStyle w:val="a3"/>
          <w:sz w:val="28"/>
          <w:szCs w:val="28"/>
        </w:rPr>
        <w:t>муниципального района Исаклинский Самар</w:t>
      </w:r>
      <w:r>
        <w:rPr>
          <w:rStyle w:val="a3"/>
          <w:sz w:val="28"/>
          <w:szCs w:val="28"/>
        </w:rPr>
        <w:t>ской области на 202</w:t>
      </w:r>
      <w:r>
        <w:rPr>
          <w:rStyle w:val="a3"/>
          <w:sz w:val="28"/>
          <w:szCs w:val="28"/>
        </w:rPr>
        <w:t>5</w:t>
      </w:r>
      <w:r>
        <w:rPr>
          <w:rStyle w:val="a3"/>
          <w:sz w:val="28"/>
          <w:szCs w:val="28"/>
        </w:rPr>
        <w:t xml:space="preserve"> год и  плановый </w:t>
      </w:r>
    </w:p>
    <w:p w:rsidR="00EC7643" w:rsidRDefault="00753C82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a3"/>
          <w:sz w:val="28"/>
          <w:szCs w:val="28"/>
        </w:rPr>
        <w:t>период 202</w:t>
      </w:r>
      <w:r>
        <w:rPr>
          <w:rStyle w:val="a3"/>
          <w:sz w:val="28"/>
          <w:szCs w:val="28"/>
        </w:rPr>
        <w:t>6</w:t>
      </w:r>
      <w:r>
        <w:rPr>
          <w:rStyle w:val="a3"/>
          <w:sz w:val="28"/>
          <w:szCs w:val="28"/>
        </w:rPr>
        <w:t xml:space="preserve"> и 202</w:t>
      </w:r>
      <w:r>
        <w:rPr>
          <w:rStyle w:val="a3"/>
          <w:sz w:val="28"/>
          <w:szCs w:val="28"/>
        </w:rPr>
        <w:t>7</w:t>
      </w:r>
      <w:r>
        <w:rPr>
          <w:rStyle w:val="a3"/>
          <w:sz w:val="28"/>
          <w:szCs w:val="28"/>
        </w:rPr>
        <w:t xml:space="preserve"> годов</w:t>
      </w:r>
    </w:p>
    <w:p w:rsidR="00EC7643" w:rsidRDefault="00EC7643">
      <w:pPr>
        <w:jc w:val="both"/>
        <w:rPr>
          <w:sz w:val="28"/>
          <w:szCs w:val="28"/>
        </w:rPr>
      </w:pPr>
    </w:p>
    <w:p w:rsidR="00EC7643" w:rsidRDefault="00753C82">
      <w:pPr>
        <w:numPr>
          <w:ilvl w:val="0"/>
          <w:numId w:val="1"/>
        </w:numPr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EC7643" w:rsidRDefault="00753C82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Основные направления бюджетной и налоговой политики сельского поселения Исаклы муниципального района Исаклинский  на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годов разработаны  в</w:t>
      </w:r>
      <w:r>
        <w:rPr>
          <w:sz w:val="28"/>
          <w:szCs w:val="28"/>
        </w:rPr>
        <w:t xml:space="preserve"> соответствии с  Бюджетным  Кодексом  Российской Федерации, Положением о бюджетном процессе в сельском поселении Исаклы муниципального района Исаклинский Самарской области утвержденного Решением Собрания представителей сельского поселения Исаклы муниципаль</w:t>
      </w:r>
      <w:r>
        <w:rPr>
          <w:sz w:val="28"/>
          <w:szCs w:val="28"/>
        </w:rPr>
        <w:t>ного района Исаклинский Самарской области от 14.07.2023года №140, Постановлением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Администрации сельского поселения Исаклы от 05.07</w:t>
      </w:r>
      <w:r>
        <w:rPr>
          <w:sz w:val="28"/>
          <w:szCs w:val="28"/>
          <w:shd w:val="clear" w:color="auto" w:fill="FFFFFF"/>
        </w:rPr>
        <w:t>.2023 г. №98 «Об утверждении Плана-графика составления проекта бюджета сельского поселения Исаклы муниципального района Исакли</w:t>
      </w:r>
      <w:r>
        <w:rPr>
          <w:sz w:val="28"/>
          <w:szCs w:val="28"/>
          <w:shd w:val="clear" w:color="auto" w:fill="FFFFFF"/>
        </w:rPr>
        <w:t>нский Самарской области на 202</w:t>
      </w:r>
      <w:r>
        <w:rPr>
          <w:sz w:val="28"/>
          <w:szCs w:val="28"/>
          <w:shd w:val="clear" w:color="auto" w:fill="FFFFFF"/>
        </w:rPr>
        <w:t>5</w:t>
      </w:r>
      <w:r>
        <w:rPr>
          <w:sz w:val="28"/>
          <w:szCs w:val="28"/>
          <w:shd w:val="clear" w:color="auto" w:fill="FFFFFF"/>
        </w:rPr>
        <w:t xml:space="preserve"> год и на плановый период 202</w:t>
      </w:r>
      <w:r>
        <w:rPr>
          <w:sz w:val="28"/>
          <w:szCs w:val="28"/>
          <w:shd w:val="clear" w:color="auto" w:fill="FFFFFF"/>
        </w:rPr>
        <w:t>6</w:t>
      </w:r>
      <w:r>
        <w:rPr>
          <w:sz w:val="28"/>
          <w:szCs w:val="28"/>
          <w:shd w:val="clear" w:color="auto" w:fill="FFFFFF"/>
        </w:rPr>
        <w:t xml:space="preserve"> и 202</w:t>
      </w:r>
      <w:r>
        <w:rPr>
          <w:sz w:val="28"/>
          <w:szCs w:val="28"/>
          <w:shd w:val="clear" w:color="auto" w:fill="FFFFFF"/>
        </w:rPr>
        <w:t>7</w:t>
      </w:r>
      <w:r>
        <w:rPr>
          <w:sz w:val="28"/>
          <w:szCs w:val="28"/>
          <w:shd w:val="clear" w:color="auto" w:fill="FFFFFF"/>
        </w:rPr>
        <w:t xml:space="preserve"> годов» </w:t>
      </w:r>
      <w:r>
        <w:rPr>
          <w:sz w:val="28"/>
          <w:szCs w:val="28"/>
        </w:rPr>
        <w:t>в целях  разработки   проекта  Решения Собрания  представителей сельского поселения Исаклы  муниципального  района Исаклинский «О  бюджете сельского поселения Исаклы муниципального</w:t>
      </w:r>
      <w:r>
        <w:rPr>
          <w:sz w:val="28"/>
          <w:szCs w:val="28"/>
        </w:rPr>
        <w:t xml:space="preserve"> района Исаклинский  на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</w:t>
      </w:r>
      <w:proofErr w:type="gramEnd"/>
      <w:r>
        <w:rPr>
          <w:sz w:val="28"/>
          <w:szCs w:val="28"/>
        </w:rPr>
        <w:t xml:space="preserve"> период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годов».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Бюджетная и налоговая политика сельского поселения Исаклы муниципального района Исаклинский на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года является основой для разработки проекта бюджета сельского поселения Исаклы, обеспечения рационального и эффективного использования бюджетных средств, дальнейшего совершенствования межбюджетных отношений. Бюджетная и налоговая политика на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</w:t>
      </w:r>
      <w:r>
        <w:rPr>
          <w:sz w:val="28"/>
          <w:szCs w:val="28"/>
        </w:rPr>
        <w:t>а плановый период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годов будет ориентирована на постоянную адаптацию бюджетной системы к изменяющимся экономическим условиям и потребностям населения, на создание предпосылок для устойчивого социально-экономического развития сельского поселения.</w:t>
      </w:r>
    </w:p>
    <w:p w:rsidR="00EC7643" w:rsidRDefault="00753C82">
      <w:pPr>
        <w:numPr>
          <w:ilvl w:val="0"/>
          <w:numId w:val="1"/>
        </w:numPr>
        <w:ind w:left="0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сновные задачи бюджетной политики</w:t>
      </w:r>
      <w:proofErr w:type="gramEnd"/>
    </w:p>
    <w:p w:rsidR="00EC7643" w:rsidRDefault="00753C8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Бюджетная политика должна формироваться исходя из необходимости улучшения качества жизни населения, создания условий для обеспечения устойчивого роста экономики, решения проблем макроэкономической сбалансированности</w:t>
      </w:r>
      <w:r>
        <w:rPr>
          <w:sz w:val="28"/>
          <w:szCs w:val="28"/>
        </w:rPr>
        <w:t>, повышения эффективности и прозрачности управления общественными финансами.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целях обеспечения сбалансированности бюджетной системы сельского поселения Исаклы, безусловного выполнения расходных обязательств, повышения эффективности бюджетных расходов необходимо решать следующие основные задачи: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-  повышение </w:t>
      </w:r>
      <w:r>
        <w:rPr>
          <w:sz w:val="28"/>
          <w:szCs w:val="28"/>
        </w:rPr>
        <w:t xml:space="preserve">         качества         жизни      населения, в том числе за счет повышения заработной платы работникам бюджетных учреждений, качества бюджетных услуг и реализации на территории сельского поселения Исаклы приоритетных национальных проектов;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</w:t>
      </w:r>
      <w:r>
        <w:rPr>
          <w:sz w:val="28"/>
          <w:szCs w:val="28"/>
        </w:rPr>
        <w:t>оздание    благоприятных экономических, правовых и организационно - управленческих условий для расширения экономической деятельности, как промышленных предприятий, так и малого бизнеса, создания условий для перехода на инновационные технологии, создание на</w:t>
      </w:r>
      <w:r>
        <w:rPr>
          <w:sz w:val="28"/>
          <w:szCs w:val="28"/>
        </w:rPr>
        <w:t xml:space="preserve"> этой базе новых видов производств и продукции;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 совершенствование методов планирования бюджетных расходов;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совершенствование системы муниципальных закупок, обеспечивающей рациональное использование бюджетных средств, выполнение тре</w:t>
      </w:r>
      <w:r>
        <w:rPr>
          <w:sz w:val="28"/>
          <w:szCs w:val="28"/>
        </w:rPr>
        <w:t>бований законодательства и формирующих реальный конкурентный режим при размещении заказов на поставки товаров, выполнение работ, оказание услуг для муниципальных нужд, обеспечение прозрачности и добросовестной конкуренции при осуществлении закупок для муни</w:t>
      </w:r>
      <w:r>
        <w:rPr>
          <w:sz w:val="28"/>
          <w:szCs w:val="28"/>
        </w:rPr>
        <w:t>ципальных нужд сельского поселения Исаклы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совершенствование      управления муниципальной собственностью сельского поселения Исаклы.</w:t>
      </w:r>
    </w:p>
    <w:p w:rsidR="00EC7643" w:rsidRDefault="00753C8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прежнему значительное место будет отводиться регулированию вопросов управления муниципальной собственностью </w:t>
      </w:r>
      <w:r>
        <w:rPr>
          <w:sz w:val="28"/>
          <w:szCs w:val="28"/>
        </w:rPr>
        <w:t>сельского поселения Исаклы. Главное место в вопросах собственности будет отводиться упорядочиванию арендных отношений на землю и на объекты нежилого фонда как основных источников доходов от использования собственности. Обеспечение единства и последовательн</w:t>
      </w:r>
      <w:r>
        <w:rPr>
          <w:sz w:val="28"/>
          <w:szCs w:val="28"/>
        </w:rPr>
        <w:t>ого развития методологической базы, как исчисления ставок арендной платы должно обеспечить рост этих источников. Необходимо продолжить работу по инвентаризации объектов недвижимости, находящихся в муниципальной собственности, обеспечить создание и поддержа</w:t>
      </w:r>
      <w:r>
        <w:rPr>
          <w:sz w:val="28"/>
          <w:szCs w:val="28"/>
        </w:rPr>
        <w:t>ние в актуальном состоянии реестров муниципальной собственности, а также реестров заключенных договоров аренды имущества и земельных участков муниципального образования;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создание       благоприятных    условий для притока инвестиций в сельское </w:t>
      </w:r>
      <w:r>
        <w:rPr>
          <w:sz w:val="28"/>
          <w:szCs w:val="28"/>
        </w:rPr>
        <w:t>поселение Исаклы. Необходимо довести до максимального упрощения и прозрачности процедуры оформления прав собственности на землю и иного землепользования, обеспечив тем самым приток внешних инвестиций.</w:t>
      </w:r>
    </w:p>
    <w:p w:rsidR="00EC7643" w:rsidRDefault="00753C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Основные задачи налоговой политики</w:t>
      </w:r>
    </w:p>
    <w:p w:rsidR="00EC7643" w:rsidRDefault="00753C8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>
        <w:rPr>
          <w:sz w:val="28"/>
          <w:szCs w:val="28"/>
        </w:rPr>
        <w:t>С це</w:t>
      </w:r>
      <w:r>
        <w:rPr>
          <w:sz w:val="28"/>
          <w:szCs w:val="28"/>
        </w:rPr>
        <w:t>лью дальнейшего обеспечения социально-экономического развития сельского поселения Исаклы основными направлениями налоговой политики станут: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мобилизация </w:t>
      </w:r>
      <w:proofErr w:type="gramStart"/>
      <w:r>
        <w:rPr>
          <w:sz w:val="28"/>
          <w:szCs w:val="28"/>
        </w:rPr>
        <w:t>собственных</w:t>
      </w:r>
      <w:proofErr w:type="gramEnd"/>
      <w:r>
        <w:rPr>
          <w:sz w:val="28"/>
          <w:szCs w:val="28"/>
        </w:rPr>
        <w:t xml:space="preserve"> доходов сельского поселения за счет экономического роста и развития налогового по</w:t>
      </w:r>
      <w:r>
        <w:rPr>
          <w:sz w:val="28"/>
          <w:szCs w:val="28"/>
        </w:rPr>
        <w:t>тенциала;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повышение собираемости налогов и сборов в бюджет сельского поселения и снижение недоимки.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 снижение масштабов уклонения от налогообложения;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продолжение работы по инвентаризации недвижимого имущества, находящегося </w:t>
      </w:r>
      <w:r>
        <w:rPr>
          <w:sz w:val="28"/>
          <w:szCs w:val="28"/>
        </w:rPr>
        <w:t xml:space="preserve">в собственности физических лиц и создание на ее основе </w:t>
      </w:r>
      <w:r>
        <w:rPr>
          <w:sz w:val="28"/>
          <w:szCs w:val="28"/>
        </w:rPr>
        <w:lastRenderedPageBreak/>
        <w:t>реестра объектов недвижимости, с целью увеличения налогооблагаемой базы;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усиление роли комиссии сельского поселения Исаклы по повышению собираемости налогов и сборов, по вопросам снижения н</w:t>
      </w:r>
      <w:r>
        <w:rPr>
          <w:sz w:val="28"/>
          <w:szCs w:val="28"/>
        </w:rPr>
        <w:t>едоимки и повышения собираемости в бюджет сельского поселения;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в целях урегулирования кредиторской задолженности юридических лиц по налоговым платежам перед местным бюджетом, продолжение работы по реструктуризации задолженности организаций по н</w:t>
      </w:r>
      <w:r>
        <w:rPr>
          <w:sz w:val="28"/>
          <w:szCs w:val="28"/>
        </w:rPr>
        <w:t>алогам и сборам, зачисляемым в местный бюджет, а также по начисленным пеням и штрафам.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Таким образом, проведение эффективной налоговой политики в сельском поселении Исаклы на предстоящий период будет являться основным инструментом пополнения доходн</w:t>
      </w:r>
      <w:r>
        <w:rPr>
          <w:sz w:val="28"/>
          <w:szCs w:val="28"/>
        </w:rPr>
        <w:t>ой части местного бюджета.</w:t>
      </w:r>
    </w:p>
    <w:p w:rsidR="00EC7643" w:rsidRDefault="00753C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4. Увеличение </w:t>
      </w:r>
      <w:proofErr w:type="gramStart"/>
      <w:r>
        <w:rPr>
          <w:b/>
          <w:sz w:val="28"/>
          <w:szCs w:val="28"/>
        </w:rPr>
        <w:t>неналоговых</w:t>
      </w:r>
      <w:proofErr w:type="gramEnd"/>
      <w:r>
        <w:rPr>
          <w:b/>
          <w:sz w:val="28"/>
          <w:szCs w:val="28"/>
        </w:rPr>
        <w:t xml:space="preserve"> доходов будет достигнуто за счет: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-эффективного использования имущественных, земельных и природных ресурсов, находящихся на территории сельского поселения Исаклы;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создания</w:t>
      </w:r>
      <w:r>
        <w:rPr>
          <w:sz w:val="28"/>
          <w:szCs w:val="28"/>
        </w:rPr>
        <w:t xml:space="preserve"> системы эффективного контроля над поступлением средств от использования муниципальной собственности;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усиления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организацией работы администраторов по обеспечению поступлений в бюджет сельского поселения Исаклы;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разработк</w:t>
      </w:r>
      <w:r>
        <w:rPr>
          <w:sz w:val="28"/>
          <w:szCs w:val="28"/>
        </w:rPr>
        <w:t>и системы мер, усиливающих ответственность каждого администратора за своевременностью, правильностью и полнотой поступления администрируемых ими платежей;</w:t>
      </w:r>
    </w:p>
    <w:p w:rsidR="00EC7643" w:rsidRDefault="00753C82">
      <w:pPr>
        <w:numPr>
          <w:ilvl w:val="0"/>
          <w:numId w:val="2"/>
        </w:numPr>
        <w:tabs>
          <w:tab w:val="clear" w:pos="1080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укрепления дисциплины платежей, создания условий, способствующих росту платежей в бюджет сельского по</w:t>
      </w:r>
      <w:r>
        <w:rPr>
          <w:sz w:val="28"/>
          <w:szCs w:val="28"/>
        </w:rPr>
        <w:t>селения Исаклы.</w:t>
      </w:r>
    </w:p>
    <w:p w:rsidR="00EC7643" w:rsidRDefault="00753C8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>5. Основные приоритеты бюджетных расходов</w:t>
      </w:r>
    </w:p>
    <w:p w:rsidR="00EC7643" w:rsidRDefault="00753C8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Бюджетная политика в области расходов будет направлена, в первую очередь на решение поставленных Правительством РФ, Губернатором Самарской области первоочередных зада</w:t>
      </w:r>
      <w:r>
        <w:rPr>
          <w:sz w:val="28"/>
          <w:szCs w:val="28"/>
        </w:rPr>
        <w:t xml:space="preserve">ч, на сохранение социальной направленности бюджета, повышение результативности бюджетных расходов. </w:t>
      </w:r>
    </w:p>
    <w:p w:rsidR="00EC7643" w:rsidRDefault="00753C8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Расходы бюджета сельского поселения Исаклы носят выраженную социальную направленность. Удельный вес расходов на социально-культурную сферу, включающих в себя расходы на культуру, молодежь, физкультуру и спорт, средства массовой информации на протяжении нес</w:t>
      </w:r>
      <w:r>
        <w:rPr>
          <w:sz w:val="28"/>
          <w:szCs w:val="28"/>
        </w:rPr>
        <w:t xml:space="preserve">кольких лет остается стабильно высокими. 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Запланированные расходы позволят функционировать учреждениям культуры, спорта, молодежной политики.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Расходная часть бюджета сельского поселения Исаклы должна стать инструментом достижения важнейших соци</w:t>
      </w:r>
      <w:r>
        <w:rPr>
          <w:sz w:val="28"/>
          <w:szCs w:val="28"/>
        </w:rPr>
        <w:t>альных целей. Приоритетность финансирования по-прежнему будет отдана отраслям социальной сферы.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Основными направлениями бюджетной политики в области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культуры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будут являться: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сохранение объектов культурного наследия, в том числе за счет улучшения качества охраны культурных объектов и реставрации памятников;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- обеспечение дальнейшего развития системы поддержки творческих коллективов, деятелей культуры и искус</w:t>
      </w:r>
      <w:r>
        <w:rPr>
          <w:sz w:val="28"/>
          <w:szCs w:val="28"/>
        </w:rPr>
        <w:t>ства, творческой молодежи и юных талантов путем проведения конкурсов.</w:t>
      </w:r>
    </w:p>
    <w:p w:rsidR="00EC7643" w:rsidRDefault="00753C8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6. Повышение результативности бюджетных расходов</w:t>
      </w:r>
      <w:r>
        <w:rPr>
          <w:sz w:val="28"/>
          <w:szCs w:val="28"/>
        </w:rPr>
        <w:t>.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Реестр расходных обязательств будет служить исходной базой для разработки бюджета на очередной фин</w:t>
      </w:r>
      <w:r>
        <w:rPr>
          <w:sz w:val="28"/>
          <w:szCs w:val="28"/>
        </w:rPr>
        <w:t>ансовый год.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>Для полноценного использования преимуществ, трехлетнего бюджета необходимо минимизировать внесение в течение финансового года поправок в утвержденный бюджет. Это будет способствовать более эффективному и ответственному планированию ассигновани</w:t>
      </w:r>
      <w:r>
        <w:rPr>
          <w:sz w:val="28"/>
          <w:szCs w:val="28"/>
        </w:rPr>
        <w:t xml:space="preserve">й, сохранению ресурсов для взвешенного принятия новых расходных обязательств. </w:t>
      </w:r>
    </w:p>
    <w:p w:rsidR="00EC7643" w:rsidRDefault="00753C8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Будет проводиться дальнейшее совершенствование форм и методов финансового контроля за целевым и эффективным использованием средств бюджета, соблюдением требований бюджетного зак</w:t>
      </w:r>
      <w:r>
        <w:rPr>
          <w:sz w:val="28"/>
          <w:szCs w:val="28"/>
        </w:rPr>
        <w:t>онодательства в целях обеспечения соблюдения финансовой дисциплины, ответственности и подотчетности в использовании бюджетных средств, повышения эффективности и прозрачности управления финансами.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>Совершенствование системы государственных закупок</w:t>
      </w:r>
      <w:r>
        <w:rPr>
          <w:sz w:val="28"/>
          <w:szCs w:val="28"/>
        </w:rPr>
        <w:t xml:space="preserve"> будет направлено на практическое применение в повседневной деятельности </w:t>
      </w:r>
      <w:r>
        <w:rPr>
          <w:bCs/>
          <w:sz w:val="28"/>
          <w:szCs w:val="28"/>
          <w:shd w:val="clear" w:color="auto" w:fill="FFFFFF"/>
        </w:rPr>
        <w:t>Федерального закона</w:t>
      </w:r>
      <w:r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</w:rPr>
        <w:t>от 5 апреля 2013 г. N</w:t>
      </w:r>
      <w:r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bCs/>
          <w:sz w:val="28"/>
          <w:szCs w:val="28"/>
          <w:shd w:val="clear" w:color="auto" w:fill="FFFFFF"/>
        </w:rPr>
        <w:t>44</w:t>
      </w:r>
      <w:r>
        <w:rPr>
          <w:sz w:val="28"/>
          <w:szCs w:val="28"/>
          <w:shd w:val="clear" w:color="auto" w:fill="FFFFFF"/>
        </w:rPr>
        <w:t>-</w:t>
      </w:r>
      <w:r>
        <w:rPr>
          <w:bCs/>
          <w:sz w:val="28"/>
          <w:szCs w:val="28"/>
          <w:shd w:val="clear" w:color="auto" w:fill="FFFFFF"/>
        </w:rPr>
        <w:t>ФЗ</w:t>
      </w:r>
      <w:r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</w:rPr>
        <w:t>«О контрактной</w:t>
      </w:r>
      <w:r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</w:rPr>
        <w:t>системе в сфере закупок товаров, работ, услуг для обеспечения</w:t>
      </w:r>
      <w:r>
        <w:rPr>
          <w:rStyle w:val="apple-converted-space"/>
          <w:sz w:val="28"/>
          <w:szCs w:val="28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</w:rPr>
        <w:t>государственных и муниципальных нужд»</w:t>
      </w:r>
      <w:r>
        <w:rPr>
          <w:sz w:val="28"/>
          <w:szCs w:val="28"/>
        </w:rPr>
        <w:t xml:space="preserve"> с целью обеспечения </w:t>
      </w:r>
      <w:r>
        <w:rPr>
          <w:sz w:val="28"/>
          <w:szCs w:val="28"/>
        </w:rPr>
        <w:t>прозрачности, добросовестной конкуренции и эффективности закупок для муниципальных нужд сельского поселения Исаклы.</w:t>
      </w:r>
      <w:proofErr w:type="gramEnd"/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Будет проводиться политика, направленная на недопущение кредиторской задолженности.</w:t>
      </w:r>
    </w:p>
    <w:p w:rsidR="00EC7643" w:rsidRDefault="00753C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Бюджетная политика в сфере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развития </w:t>
      </w:r>
      <w:r>
        <w:rPr>
          <w:sz w:val="28"/>
          <w:szCs w:val="28"/>
        </w:rPr>
        <w:t>местного самоуправления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будет направлена на дальнейшую реализацию Федерального закона от 06.10.2003 № 131-ФЗ «Об общих принципах организации местного самоуправления в Российской Федерации».</w:t>
      </w:r>
    </w:p>
    <w:p w:rsidR="00EC7643" w:rsidRDefault="00EC7643">
      <w:pPr>
        <w:rPr>
          <w:sz w:val="28"/>
          <w:szCs w:val="28"/>
        </w:rPr>
      </w:pPr>
    </w:p>
    <w:p w:rsidR="00EC7643" w:rsidRDefault="00EC7643">
      <w:pPr>
        <w:rPr>
          <w:sz w:val="28"/>
          <w:szCs w:val="28"/>
        </w:rPr>
      </w:pPr>
    </w:p>
    <w:p w:rsidR="00EC7643" w:rsidRDefault="00EC7643">
      <w:pPr>
        <w:rPr>
          <w:sz w:val="28"/>
          <w:szCs w:val="28"/>
        </w:rPr>
      </w:pPr>
    </w:p>
    <w:sectPr w:rsidR="00EC7643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3C82" w:rsidRDefault="00753C82">
      <w:r>
        <w:separator/>
      </w:r>
    </w:p>
  </w:endnote>
  <w:endnote w:type="continuationSeparator" w:id="0">
    <w:p w:rsidR="00753C82" w:rsidRDefault="00753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3C82" w:rsidRDefault="00753C82">
      <w:r>
        <w:separator/>
      </w:r>
    </w:p>
  </w:footnote>
  <w:footnote w:type="continuationSeparator" w:id="0">
    <w:p w:rsidR="00753C82" w:rsidRDefault="00753C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AE5D4E"/>
    <w:multiLevelType w:val="multilevel"/>
    <w:tmpl w:val="36AE5D4E"/>
    <w:lvl w:ilvl="0">
      <w:start w:val="4"/>
      <w:numFmt w:val="bullet"/>
      <w:lvlText w:val="-"/>
      <w:lvlJc w:val="left"/>
      <w:pPr>
        <w:tabs>
          <w:tab w:val="left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45E77A13"/>
    <w:multiLevelType w:val="multilevel"/>
    <w:tmpl w:val="45E77A1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FE3"/>
    <w:rsid w:val="0029167D"/>
    <w:rsid w:val="003D7EE5"/>
    <w:rsid w:val="004F1394"/>
    <w:rsid w:val="00753C82"/>
    <w:rsid w:val="00760E42"/>
    <w:rsid w:val="007A44A0"/>
    <w:rsid w:val="007B6391"/>
    <w:rsid w:val="008A2DF4"/>
    <w:rsid w:val="008F0FE3"/>
    <w:rsid w:val="009E35AE"/>
    <w:rsid w:val="00C2416B"/>
    <w:rsid w:val="00C65C4E"/>
    <w:rsid w:val="00EC7643"/>
    <w:rsid w:val="00F23E03"/>
    <w:rsid w:val="052C0B14"/>
    <w:rsid w:val="11E31DBF"/>
    <w:rsid w:val="1ECA4C6A"/>
    <w:rsid w:val="4E653D6C"/>
    <w:rsid w:val="6EB50C3A"/>
    <w:rsid w:val="73E2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nhideWhenUsed="0"/>
    <w:lsdException w:name="Table Grid" w:semiHidden="0" w:uiPriority="3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paragraph" w:styleId="a4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1843</Words>
  <Characters>10511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2024-10-25T05:25:00Z</cp:lastPrinted>
  <dcterms:created xsi:type="dcterms:W3CDTF">2024-10-29T10:50:00Z</dcterms:created>
  <dcterms:modified xsi:type="dcterms:W3CDTF">2024-10-29T10:50:00Z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FD4F511B77284CCBA9B325C2B8320EEF_12</vt:lpwstr>
  </property>
</Properties>
</file>