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B" w:rsidRDefault="0027402B" w:rsidP="0027402B">
      <w:pPr>
        <w:tabs>
          <w:tab w:val="left" w:pos="1134"/>
        </w:tabs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A91422">
        <w:rPr>
          <w:b/>
          <w:sz w:val="28"/>
          <w:szCs w:val="28"/>
          <w:u w:val="single"/>
        </w:rPr>
        <w:t xml:space="preserve">Порядок административного задержания лица, находящегося в </w:t>
      </w:r>
    </w:p>
    <w:p w:rsidR="0027402B" w:rsidRDefault="0027402B" w:rsidP="0027402B">
      <w:pPr>
        <w:tabs>
          <w:tab w:val="left" w:pos="1134"/>
        </w:tabs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A91422">
        <w:rPr>
          <w:b/>
          <w:sz w:val="28"/>
          <w:szCs w:val="28"/>
          <w:u w:val="single"/>
        </w:rPr>
        <w:t xml:space="preserve">состоянии опьянения, </w:t>
      </w:r>
      <w:proofErr w:type="gramStart"/>
      <w:r w:rsidRPr="00A91422">
        <w:rPr>
          <w:b/>
          <w:sz w:val="28"/>
          <w:szCs w:val="28"/>
          <w:u w:val="single"/>
        </w:rPr>
        <w:t>приведен</w:t>
      </w:r>
      <w:proofErr w:type="gramEnd"/>
      <w:r w:rsidRPr="00A91422">
        <w:rPr>
          <w:b/>
          <w:sz w:val="28"/>
          <w:szCs w:val="28"/>
          <w:u w:val="single"/>
        </w:rPr>
        <w:t xml:space="preserve"> в соответствие с Конституцией Росси</w:t>
      </w:r>
      <w:r w:rsidRPr="00A91422">
        <w:rPr>
          <w:b/>
          <w:sz w:val="28"/>
          <w:szCs w:val="28"/>
          <w:u w:val="single"/>
        </w:rPr>
        <w:t>й</w:t>
      </w:r>
      <w:r w:rsidRPr="00A91422">
        <w:rPr>
          <w:b/>
          <w:sz w:val="28"/>
          <w:szCs w:val="28"/>
          <w:u w:val="single"/>
        </w:rPr>
        <w:t>ской Федерации</w:t>
      </w:r>
    </w:p>
    <w:p w:rsidR="0027402B" w:rsidRPr="00A91422" w:rsidRDefault="0027402B" w:rsidP="0027402B">
      <w:pPr>
        <w:tabs>
          <w:tab w:val="left" w:pos="1134"/>
        </w:tabs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27402B" w:rsidRPr="00A91422" w:rsidRDefault="0027402B" w:rsidP="0027402B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proofErr w:type="gramStart"/>
      <w:r w:rsidRPr="00A91422">
        <w:rPr>
          <w:sz w:val="28"/>
          <w:szCs w:val="28"/>
          <w:u w:color="FFFFFF"/>
        </w:rPr>
        <w:t>Постановлением Конституционного Суда РФ от 17 ноября 2016 года №25-П положение части 4 статьи 27.5 Кодекса Российской Федерации об администрати</w:t>
      </w:r>
      <w:r w:rsidRPr="00A91422">
        <w:rPr>
          <w:sz w:val="28"/>
          <w:szCs w:val="28"/>
          <w:u w:color="FFFFFF"/>
        </w:rPr>
        <w:t>в</w:t>
      </w:r>
      <w:r w:rsidRPr="00A91422">
        <w:rPr>
          <w:sz w:val="28"/>
          <w:szCs w:val="28"/>
          <w:u w:color="FFFFFF"/>
        </w:rPr>
        <w:t>ных правонарушениях (далее – КоАП РФ), согласно которому срок администрати</w:t>
      </w:r>
      <w:r w:rsidRPr="00A91422">
        <w:rPr>
          <w:sz w:val="28"/>
          <w:szCs w:val="28"/>
          <w:u w:color="FFFFFF"/>
        </w:rPr>
        <w:t>в</w:t>
      </w:r>
      <w:r w:rsidRPr="00A91422">
        <w:rPr>
          <w:sz w:val="28"/>
          <w:szCs w:val="28"/>
          <w:u w:color="FFFFFF"/>
        </w:rPr>
        <w:t>ного задержания лица, находящегося в состоянии опьянения, исчисляется со врем</w:t>
      </w:r>
      <w:r w:rsidRPr="00A91422">
        <w:rPr>
          <w:sz w:val="28"/>
          <w:szCs w:val="28"/>
          <w:u w:color="FFFFFF"/>
        </w:rPr>
        <w:t>е</w:t>
      </w:r>
      <w:r w:rsidRPr="00A91422">
        <w:rPr>
          <w:sz w:val="28"/>
          <w:szCs w:val="28"/>
          <w:u w:color="FFFFFF"/>
        </w:rPr>
        <w:t>ни его вытрезвления, признано не соответствующим Конституции РФ в той мере, в какой в системе действующего правового регулирования производства по делам об административных правонарушениях</w:t>
      </w:r>
      <w:proofErr w:type="gramEnd"/>
      <w:r w:rsidRPr="00A91422">
        <w:rPr>
          <w:sz w:val="28"/>
          <w:szCs w:val="28"/>
          <w:u w:color="FFFFFF"/>
        </w:rPr>
        <w:t xml:space="preserve">, влекущих в </w:t>
      </w:r>
      <w:proofErr w:type="gramStart"/>
      <w:r w:rsidRPr="00A91422">
        <w:rPr>
          <w:sz w:val="28"/>
          <w:szCs w:val="28"/>
          <w:u w:color="FFFFFF"/>
        </w:rPr>
        <w:t>качестве</w:t>
      </w:r>
      <w:proofErr w:type="gramEnd"/>
      <w:r w:rsidRPr="00A91422">
        <w:rPr>
          <w:sz w:val="28"/>
          <w:szCs w:val="28"/>
          <w:u w:color="FFFFFF"/>
        </w:rPr>
        <w:t xml:space="preserve"> одной из мер админ</w:t>
      </w:r>
      <w:r w:rsidRPr="00A91422">
        <w:rPr>
          <w:sz w:val="28"/>
          <w:szCs w:val="28"/>
          <w:u w:color="FFFFFF"/>
        </w:rPr>
        <w:t>и</w:t>
      </w:r>
      <w:r w:rsidRPr="00A91422">
        <w:rPr>
          <w:sz w:val="28"/>
          <w:szCs w:val="28"/>
          <w:u w:color="FFFFFF"/>
        </w:rPr>
        <w:t>стративного наказания административный арест, оно допускает ограничение своб</w:t>
      </w:r>
      <w:r w:rsidRPr="00A91422">
        <w:rPr>
          <w:sz w:val="28"/>
          <w:szCs w:val="28"/>
          <w:u w:color="FFFFFF"/>
        </w:rPr>
        <w:t>о</w:t>
      </w:r>
      <w:r w:rsidRPr="00A91422">
        <w:rPr>
          <w:sz w:val="28"/>
          <w:szCs w:val="28"/>
          <w:u w:color="FFFFFF"/>
        </w:rPr>
        <w:t xml:space="preserve">ды такого лица до судебного </w:t>
      </w:r>
      <w:r>
        <w:rPr>
          <w:sz w:val="28"/>
          <w:szCs w:val="28"/>
          <w:u w:color="FFFFFF"/>
        </w:rPr>
        <w:t>решения на срок более 48 часов.</w:t>
      </w:r>
    </w:p>
    <w:p w:rsidR="0027402B" w:rsidRPr="00A91422" w:rsidRDefault="0027402B" w:rsidP="0027402B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A91422">
        <w:rPr>
          <w:sz w:val="28"/>
          <w:szCs w:val="28"/>
          <w:u w:color="FFFFFF"/>
        </w:rPr>
        <w:t>В соответствии с частью 2 статьи 22 Конституции РФ до судебного решения лицо не может быть подвергнуто зад</w:t>
      </w:r>
      <w:r>
        <w:rPr>
          <w:sz w:val="28"/>
          <w:szCs w:val="28"/>
          <w:u w:color="FFFFFF"/>
        </w:rPr>
        <w:t>ержанию на срок более 48 часов.</w:t>
      </w:r>
    </w:p>
    <w:p w:rsidR="0027402B" w:rsidRPr="00A91422" w:rsidRDefault="0027402B" w:rsidP="0027402B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proofErr w:type="gramStart"/>
      <w:r w:rsidRPr="00A91422">
        <w:rPr>
          <w:sz w:val="28"/>
          <w:szCs w:val="28"/>
          <w:u w:color="FFFFFF"/>
        </w:rPr>
        <w:t>На обеспечение этих условий направлена часть 4 статьи 27.5 КоАП РФ, з</w:t>
      </w:r>
      <w:r w:rsidRPr="00A91422">
        <w:rPr>
          <w:sz w:val="28"/>
          <w:szCs w:val="28"/>
          <w:u w:color="FFFFFF"/>
        </w:rPr>
        <w:t>а</w:t>
      </w:r>
      <w:r w:rsidRPr="00A91422">
        <w:rPr>
          <w:sz w:val="28"/>
          <w:szCs w:val="28"/>
          <w:u w:color="FFFFFF"/>
        </w:rPr>
        <w:t>крепляющая правило об исчислении срока административного задержания лица, находящегося в состоянии опьянения, со времени его вытрезвления, подразумева</w:t>
      </w:r>
      <w:r w:rsidRPr="00A91422">
        <w:rPr>
          <w:sz w:val="28"/>
          <w:szCs w:val="28"/>
          <w:u w:color="FFFFFF"/>
        </w:rPr>
        <w:t>ю</w:t>
      </w:r>
      <w:r w:rsidRPr="00A91422">
        <w:rPr>
          <w:sz w:val="28"/>
          <w:szCs w:val="28"/>
          <w:u w:color="FFFFFF"/>
        </w:rPr>
        <w:t>щее, что соответствующие процессуальные действия в рамках производства по делу об административном правонарушении (опрос нарушителя, составление протокола об административном правонарушении и т.п.) в отношении такого лица могут ос</w:t>
      </w:r>
      <w:r w:rsidRPr="00A91422">
        <w:rPr>
          <w:sz w:val="28"/>
          <w:szCs w:val="28"/>
          <w:u w:color="FFFFFF"/>
        </w:rPr>
        <w:t>у</w:t>
      </w:r>
      <w:r w:rsidRPr="00A91422">
        <w:rPr>
          <w:sz w:val="28"/>
          <w:szCs w:val="28"/>
          <w:u w:color="FFFFFF"/>
        </w:rPr>
        <w:t>ществляться</w:t>
      </w:r>
      <w:r>
        <w:rPr>
          <w:sz w:val="28"/>
          <w:szCs w:val="28"/>
          <w:u w:color="FFFFFF"/>
        </w:rPr>
        <w:t xml:space="preserve"> только после его вытрезвления.</w:t>
      </w:r>
      <w:proofErr w:type="gramEnd"/>
    </w:p>
    <w:p w:rsidR="0027402B" w:rsidRPr="00A91422" w:rsidRDefault="0027402B" w:rsidP="0027402B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A91422">
        <w:rPr>
          <w:sz w:val="28"/>
          <w:szCs w:val="28"/>
          <w:u w:color="FFFFFF"/>
        </w:rPr>
        <w:t>9 января 2018 года вступил в силу Федеральный закон от 29.12.2017 №456-ФЗ «О внесении изменения в статью 27.5 КоАП РФ», которым в часть 4 статьи 27.5 КоАП РФ внесены изменения, изложив ее в следующей редакции: «Срок админ</w:t>
      </w:r>
      <w:r w:rsidRPr="00A91422">
        <w:rPr>
          <w:sz w:val="28"/>
          <w:szCs w:val="28"/>
          <w:u w:color="FFFFFF"/>
        </w:rPr>
        <w:t>и</w:t>
      </w:r>
      <w:r w:rsidRPr="00A91422">
        <w:rPr>
          <w:sz w:val="28"/>
          <w:szCs w:val="28"/>
          <w:u w:color="FFFFFF"/>
        </w:rPr>
        <w:t xml:space="preserve">стративного задержания лица исчисляется с момента </w:t>
      </w:r>
      <w:r w:rsidRPr="00A91422">
        <w:rPr>
          <w:sz w:val="28"/>
          <w:szCs w:val="28"/>
          <w:u w:color="FFFFFF"/>
        </w:rPr>
        <w:lastRenderedPageBreak/>
        <w:t xml:space="preserve">его доставления в </w:t>
      </w:r>
      <w:proofErr w:type="gramStart"/>
      <w:r w:rsidRPr="00A91422">
        <w:rPr>
          <w:sz w:val="28"/>
          <w:szCs w:val="28"/>
          <w:u w:color="FFFFFF"/>
        </w:rPr>
        <w:t>соотве</w:t>
      </w:r>
      <w:r w:rsidRPr="00A91422">
        <w:rPr>
          <w:sz w:val="28"/>
          <w:szCs w:val="28"/>
          <w:u w:color="FFFFFF"/>
        </w:rPr>
        <w:t>т</w:t>
      </w:r>
      <w:r w:rsidRPr="00A91422">
        <w:rPr>
          <w:sz w:val="28"/>
          <w:szCs w:val="28"/>
          <w:u w:color="FFFFFF"/>
        </w:rPr>
        <w:t>ствии</w:t>
      </w:r>
      <w:proofErr w:type="gramEnd"/>
      <w:r w:rsidRPr="00A91422">
        <w:rPr>
          <w:sz w:val="28"/>
          <w:szCs w:val="28"/>
          <w:u w:color="FFFFFF"/>
        </w:rPr>
        <w:t xml:space="preserve"> со статьей 27.2 настоящего Кодекса. Срок административного задержания л</w:t>
      </w:r>
      <w:r w:rsidRPr="00A91422">
        <w:rPr>
          <w:sz w:val="28"/>
          <w:szCs w:val="28"/>
          <w:u w:color="FFFFFF"/>
        </w:rPr>
        <w:t>и</w:t>
      </w:r>
      <w:r w:rsidRPr="00A91422">
        <w:rPr>
          <w:sz w:val="28"/>
          <w:szCs w:val="28"/>
          <w:u w:color="FFFFFF"/>
        </w:rPr>
        <w:t xml:space="preserve">ца, находящегося в </w:t>
      </w:r>
      <w:proofErr w:type="gramStart"/>
      <w:r w:rsidRPr="00A91422">
        <w:rPr>
          <w:sz w:val="28"/>
          <w:szCs w:val="28"/>
          <w:u w:color="FFFFFF"/>
        </w:rPr>
        <w:t>состоянии</w:t>
      </w:r>
      <w:proofErr w:type="gramEnd"/>
      <w:r w:rsidRPr="00A91422">
        <w:rPr>
          <w:sz w:val="28"/>
          <w:szCs w:val="28"/>
          <w:u w:color="FFFFFF"/>
        </w:rPr>
        <w:t xml:space="preserve"> опьянения, исчисляется с момента его вытрезвления. При этом общий срок времени вытрезвления лица, находящегося в состоянии опь</w:t>
      </w:r>
      <w:r w:rsidRPr="00A91422">
        <w:rPr>
          <w:sz w:val="28"/>
          <w:szCs w:val="28"/>
          <w:u w:color="FFFFFF"/>
        </w:rPr>
        <w:t>я</w:t>
      </w:r>
      <w:r w:rsidRPr="00A91422">
        <w:rPr>
          <w:sz w:val="28"/>
          <w:szCs w:val="28"/>
          <w:u w:color="FFFFFF"/>
        </w:rPr>
        <w:t>нения, с момента его доставления в соответствии со статьей 27.2 настоящего Коде</w:t>
      </w:r>
      <w:r w:rsidRPr="00A91422">
        <w:rPr>
          <w:sz w:val="28"/>
          <w:szCs w:val="28"/>
          <w:u w:color="FFFFFF"/>
        </w:rPr>
        <w:t>к</w:t>
      </w:r>
      <w:r w:rsidRPr="00A91422">
        <w:rPr>
          <w:sz w:val="28"/>
          <w:szCs w:val="28"/>
          <w:u w:color="FFFFFF"/>
        </w:rPr>
        <w:t>са и административного задержания такого лица на основании части 2 или 3 наст</w:t>
      </w:r>
      <w:r w:rsidRPr="00A91422">
        <w:rPr>
          <w:sz w:val="28"/>
          <w:szCs w:val="28"/>
          <w:u w:color="FFFFFF"/>
        </w:rPr>
        <w:t>о</w:t>
      </w:r>
      <w:r w:rsidRPr="00A91422">
        <w:rPr>
          <w:sz w:val="28"/>
          <w:szCs w:val="28"/>
          <w:u w:color="FFFFFF"/>
        </w:rPr>
        <w:t>ящей ста</w:t>
      </w:r>
      <w:r>
        <w:rPr>
          <w:sz w:val="28"/>
          <w:szCs w:val="28"/>
          <w:u w:color="FFFFFF"/>
        </w:rPr>
        <w:t>тьи не может превышать 48 часов</w:t>
      </w:r>
      <w:r w:rsidRPr="00A91422">
        <w:rPr>
          <w:sz w:val="28"/>
          <w:szCs w:val="28"/>
          <w:u w:color="FFFFFF"/>
        </w:rPr>
        <w:t>».</w:t>
      </w:r>
    </w:p>
    <w:p w:rsidR="0027402B" w:rsidRPr="00A91422" w:rsidRDefault="0027402B" w:rsidP="0027402B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A91422">
        <w:rPr>
          <w:sz w:val="28"/>
          <w:szCs w:val="28"/>
          <w:u w:color="FFFFFF"/>
        </w:rPr>
        <w:t>Таким образом, настоящим Федеральным законом установлено, что общий срок времени вытрезвления лица, находящегося в состоянии опьянения, с момента его доставления в соответствии со статьей 27.2 КоАП РФ и административного з</w:t>
      </w:r>
      <w:r w:rsidRPr="00A91422">
        <w:rPr>
          <w:sz w:val="28"/>
          <w:szCs w:val="28"/>
          <w:u w:color="FFFFFF"/>
        </w:rPr>
        <w:t>а</w:t>
      </w:r>
      <w:r w:rsidRPr="00A91422">
        <w:rPr>
          <w:sz w:val="28"/>
          <w:szCs w:val="28"/>
          <w:u w:color="FFFFFF"/>
        </w:rPr>
        <w:t>держания такого лица на основании частей 2 или 3 статьи 27.5 КоАП РФ не может превышать 48 часов.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95"/>
    <w:rsid w:val="00117485"/>
    <w:rsid w:val="00132495"/>
    <w:rsid w:val="0027402B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2018-06-29T16:36:00Z</dcterms:created>
  <dcterms:modified xsi:type="dcterms:W3CDTF">2018-06-29T16:36:00Z</dcterms:modified>
</cp:coreProperties>
</file>