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39" w:rsidRDefault="000C5042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Самарской области</w:t>
      </w:r>
      <w:r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разъясняет: «</w:t>
      </w:r>
      <w:r w:rsidR="008B2C15" w:rsidRPr="008B2C15">
        <w:rPr>
          <w:rFonts w:ascii="Times New Roman" w:hAnsi="Times New Roman" w:cs="Times New Roman"/>
          <w:color w:val="000000" w:themeColor="text1"/>
          <w:sz w:val="28"/>
          <w:szCs w:val="28"/>
        </w:rPr>
        <w:t>Каков порядок расходования средств избирательного фонда?</w:t>
      </w:r>
      <w:bookmarkStart w:id="0" w:name="_GoBack"/>
      <w:bookmarkEnd w:id="0"/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8B2C15" w:rsidRPr="008B2C15" w:rsidRDefault="008B2C15" w:rsidP="008B2C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C15">
        <w:rPr>
          <w:sz w:val="28"/>
          <w:szCs w:val="28"/>
        </w:rPr>
        <w:t>Действующим законодательством установлены определенные правила расходования средств избирательного фонда.</w:t>
      </w:r>
    </w:p>
    <w:p w:rsidR="008B2C15" w:rsidRPr="008B2C15" w:rsidRDefault="008B2C15" w:rsidP="008B2C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C15">
        <w:rPr>
          <w:sz w:val="28"/>
          <w:szCs w:val="28"/>
        </w:rPr>
        <w:t xml:space="preserve">Запрещаются без документально подтвержденного согласия кандидата, избирательного объединения или их уполномоченных представителей по финансовым вопросам и без оплаты из средств избирательного фонда соответствующего кандидата, избирательного объединения выполнение оплачиваемых работ (оказание платных услуг), реализация товаров, прямо или косвенно связанных с выборами и направленных на достижение определенного результата на выборах. </w:t>
      </w:r>
    </w:p>
    <w:p w:rsidR="008B2C15" w:rsidRPr="008B2C15" w:rsidRDefault="008B2C15" w:rsidP="008B2C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C15">
        <w:rPr>
          <w:sz w:val="28"/>
          <w:szCs w:val="28"/>
        </w:rPr>
        <w:t>Расчеты между кандидатом, избирательным объединением и юридическими лицами за выполнение работ (оказание услуг), реализацию товаров производятся только в безналичном порядке.</w:t>
      </w:r>
    </w:p>
    <w:p w:rsidR="008B2C15" w:rsidRPr="008B2C15" w:rsidRDefault="008B2C15" w:rsidP="008B2C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C15">
        <w:rPr>
          <w:sz w:val="28"/>
          <w:szCs w:val="28"/>
        </w:rPr>
        <w:t xml:space="preserve">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 (оказание услуг), прямо или косвенно связанных с выборами и направленных на достижение определенного результата на выборах. </w:t>
      </w:r>
    </w:p>
    <w:p w:rsidR="008B2C15" w:rsidRPr="008B2C15" w:rsidRDefault="008B2C15" w:rsidP="008B2C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C15">
        <w:rPr>
          <w:sz w:val="28"/>
          <w:szCs w:val="28"/>
        </w:rPr>
        <w:t>Реализация товаров, выполнение платных работ и оказание платных услуг гражданами и юридическими лицами должны обязательно оформляться договором в письменной форме с указанием сведений об объеме поручаемой работы, ее стоимости, расценок по видам работ, порядка оплаты и сроков выполнения работ. Выполненные работы и услуги должны подтверждаться актами о выполнении работ, накладными на получение товаров, подписанными сторонами договора.</w:t>
      </w:r>
    </w:p>
    <w:p w:rsidR="008B2C15" w:rsidRPr="008B2C15" w:rsidRDefault="008B2C15" w:rsidP="008B2C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C15">
        <w:rPr>
          <w:sz w:val="28"/>
          <w:szCs w:val="28"/>
        </w:rPr>
        <w:t xml:space="preserve">Для обеспечения равенства кандидатов и избирательных объединений при осуществлении оплаты работ и услуг организации телерадиовещания и редакции средств массовой информации заблаговременно публикуют </w:t>
      </w:r>
      <w:proofErr w:type="gramStart"/>
      <w:r w:rsidRPr="008B2C15">
        <w:rPr>
          <w:sz w:val="28"/>
          <w:szCs w:val="28"/>
        </w:rPr>
        <w:t>в</w:t>
      </w:r>
      <w:proofErr w:type="gramEnd"/>
      <w:r w:rsidRPr="008B2C15">
        <w:rPr>
          <w:sz w:val="28"/>
          <w:szCs w:val="28"/>
        </w:rPr>
        <w:t xml:space="preserve"> </w:t>
      </w:r>
      <w:proofErr w:type="gramStart"/>
      <w:r w:rsidRPr="008B2C15">
        <w:rPr>
          <w:sz w:val="28"/>
          <w:szCs w:val="28"/>
        </w:rPr>
        <w:t>средствах</w:t>
      </w:r>
      <w:proofErr w:type="gramEnd"/>
      <w:r w:rsidRPr="008B2C15">
        <w:rPr>
          <w:sz w:val="28"/>
          <w:szCs w:val="28"/>
        </w:rPr>
        <w:t xml:space="preserve"> массовой информации установленные расценки относительно условий оплаты эфирного времени и печатной площади. </w:t>
      </w:r>
    </w:p>
    <w:p w:rsidR="008B2C15" w:rsidRPr="008B2C15" w:rsidRDefault="008B2C15" w:rsidP="008B2C1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2C15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Pr="00DB3967" w:rsidRDefault="00FD0FFF" w:rsidP="00095B26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95B26"/>
    <w:rsid w:val="000C5042"/>
    <w:rsid w:val="0014360E"/>
    <w:rsid w:val="00183F04"/>
    <w:rsid w:val="001D320E"/>
    <w:rsid w:val="001E4533"/>
    <w:rsid w:val="0023379F"/>
    <w:rsid w:val="002400EA"/>
    <w:rsid w:val="002C3393"/>
    <w:rsid w:val="003066BC"/>
    <w:rsid w:val="00324C2A"/>
    <w:rsid w:val="003475C8"/>
    <w:rsid w:val="0042354F"/>
    <w:rsid w:val="004703BA"/>
    <w:rsid w:val="004A3DF7"/>
    <w:rsid w:val="00560DE3"/>
    <w:rsid w:val="005B20A8"/>
    <w:rsid w:val="00660CF7"/>
    <w:rsid w:val="006D5425"/>
    <w:rsid w:val="008042B5"/>
    <w:rsid w:val="008076AE"/>
    <w:rsid w:val="008B2C15"/>
    <w:rsid w:val="008F6798"/>
    <w:rsid w:val="009D0F7B"/>
    <w:rsid w:val="009F7CF1"/>
    <w:rsid w:val="00B177A1"/>
    <w:rsid w:val="00B960F2"/>
    <w:rsid w:val="00BC69DB"/>
    <w:rsid w:val="00C12A67"/>
    <w:rsid w:val="00C606F3"/>
    <w:rsid w:val="00C60DF3"/>
    <w:rsid w:val="00CC203D"/>
    <w:rsid w:val="00D2475E"/>
    <w:rsid w:val="00D51F95"/>
    <w:rsid w:val="00D61339"/>
    <w:rsid w:val="00D87C7D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2016-08-04T06:59:00Z</dcterms:created>
  <dcterms:modified xsi:type="dcterms:W3CDTF">2016-08-04T06:59:00Z</dcterms:modified>
</cp:coreProperties>
</file>